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2B4E" w:rsidRPr="00E36324" w:rsidRDefault="00902B4E" w:rsidP="001357BB">
      <w:pPr>
        <w:pStyle w:val="Nessunaspaziatura"/>
        <w:jc w:val="both"/>
        <w:rPr>
          <w:rFonts w:ascii="Cambria" w:hAnsi="Cambria" w:cs="Times New Roman"/>
          <w:b/>
          <w:sz w:val="24"/>
          <w:szCs w:val="24"/>
        </w:rPr>
      </w:pPr>
      <w:bookmarkStart w:id="0" w:name="_Hlk36814838"/>
      <w:r w:rsidRPr="00E36324">
        <w:rPr>
          <w:rFonts w:ascii="Cambria" w:hAnsi="Cambria" w:cs="Times New Roman"/>
          <w:b/>
          <w:sz w:val="24"/>
          <w:szCs w:val="24"/>
        </w:rPr>
        <w:t xml:space="preserve">AVVISO PER L’ASSEGNAZIONE DEL BONUS ALIMENTARE </w:t>
      </w:r>
      <w:r w:rsidR="006E5BE7">
        <w:rPr>
          <w:rFonts w:ascii="Cambria" w:hAnsi="Cambria" w:cs="Times New Roman"/>
          <w:b/>
          <w:sz w:val="24"/>
          <w:szCs w:val="24"/>
        </w:rPr>
        <w:t>(D.L.154 del 23.11.2020)</w:t>
      </w:r>
      <w:r w:rsidRPr="00E36324">
        <w:rPr>
          <w:rFonts w:ascii="Cambria" w:hAnsi="Cambria" w:cs="Times New Roman"/>
          <w:b/>
          <w:sz w:val="24"/>
          <w:szCs w:val="24"/>
        </w:rPr>
        <w:t>A FAVORE DI PERSONE E/O FAMIGLIE IN CONDIZIONI DI DISAGIO ECONOMICO E SOCIALE CAUSATO DALLA SITUAZIONE EMERGENZIALE IN ATTO, PROVOCATA DALLA DIFFUSIONE DI AGENTI VIRALI TRASMISSIBILI (COVID-19).</w:t>
      </w:r>
    </w:p>
    <w:p w:rsidR="00902B4E" w:rsidRPr="00E36324" w:rsidRDefault="00902B4E" w:rsidP="001357BB">
      <w:pPr>
        <w:pStyle w:val="Nessunaspaziatura"/>
        <w:jc w:val="both"/>
        <w:rPr>
          <w:rFonts w:ascii="Cambria" w:hAnsi="Cambria" w:cs="Times New Roman"/>
          <w:sz w:val="24"/>
          <w:szCs w:val="24"/>
        </w:rPr>
      </w:pPr>
    </w:p>
    <w:p w:rsidR="00902B4E" w:rsidRPr="00E36324" w:rsidRDefault="00954C5F" w:rsidP="001357BB">
      <w:pPr>
        <w:pStyle w:val="Nessunaspaziatura"/>
        <w:jc w:val="both"/>
        <w:rPr>
          <w:rFonts w:ascii="Cambria" w:hAnsi="Cambria" w:cs="Times New Roman"/>
          <w:sz w:val="24"/>
          <w:szCs w:val="24"/>
        </w:rPr>
      </w:pPr>
      <w:r w:rsidRPr="00DF0F1E">
        <w:rPr>
          <w:rFonts w:ascii="Cambria" w:hAnsi="Cambria" w:cs="Times New Roman"/>
          <w:sz w:val="24"/>
          <w:szCs w:val="24"/>
        </w:rPr>
        <w:t xml:space="preserve">Con Delibera della Giunta Comunale n. </w:t>
      </w:r>
      <w:r w:rsidR="00DF0F1E">
        <w:rPr>
          <w:rFonts w:ascii="Cambria" w:hAnsi="Cambria" w:cs="Times New Roman"/>
          <w:sz w:val="24"/>
          <w:szCs w:val="24"/>
        </w:rPr>
        <w:t>1</w:t>
      </w:r>
      <w:r w:rsidR="00AF1928">
        <w:rPr>
          <w:rFonts w:ascii="Cambria" w:hAnsi="Cambria" w:cs="Times New Roman"/>
          <w:sz w:val="24"/>
          <w:szCs w:val="24"/>
        </w:rPr>
        <w:t>32</w:t>
      </w:r>
      <w:bookmarkStart w:id="1" w:name="_GoBack"/>
      <w:bookmarkEnd w:id="1"/>
      <w:r w:rsidRPr="00DF0F1E">
        <w:rPr>
          <w:rFonts w:ascii="Cambria" w:hAnsi="Cambria" w:cs="Times New Roman"/>
          <w:sz w:val="24"/>
          <w:szCs w:val="24"/>
        </w:rPr>
        <w:t xml:space="preserve"> del</w:t>
      </w:r>
      <w:r>
        <w:rPr>
          <w:rFonts w:ascii="Cambria" w:hAnsi="Cambria" w:cs="Times New Roman"/>
          <w:sz w:val="24"/>
          <w:szCs w:val="24"/>
        </w:rPr>
        <w:t xml:space="preserve"> </w:t>
      </w:r>
      <w:r w:rsidR="00DF0F1E">
        <w:rPr>
          <w:rFonts w:ascii="Cambria" w:hAnsi="Cambria" w:cs="Times New Roman"/>
          <w:sz w:val="24"/>
          <w:szCs w:val="24"/>
        </w:rPr>
        <w:t>04.12.2020</w:t>
      </w:r>
      <w:r>
        <w:rPr>
          <w:rFonts w:ascii="Cambria" w:hAnsi="Cambria" w:cs="Times New Roman"/>
          <w:sz w:val="24"/>
          <w:szCs w:val="24"/>
        </w:rPr>
        <w:t xml:space="preserve"> </w:t>
      </w:r>
      <w:r w:rsidR="00902B4E" w:rsidRPr="00E36324">
        <w:rPr>
          <w:rFonts w:ascii="Cambria" w:hAnsi="Cambria" w:cs="Times New Roman"/>
          <w:sz w:val="24"/>
          <w:szCs w:val="24"/>
        </w:rPr>
        <w:t>è stato approvato il disciplinare per l’assegnazione del bonus alimentare a favore di persone o famiglie in condizione di disagio economico e sociale.</w:t>
      </w:r>
    </w:p>
    <w:p w:rsidR="00902B4E" w:rsidRPr="00E36324" w:rsidRDefault="00902B4E" w:rsidP="001357BB">
      <w:pPr>
        <w:pStyle w:val="Nessunaspaziatura"/>
        <w:jc w:val="both"/>
        <w:rPr>
          <w:rFonts w:ascii="Cambria" w:hAnsi="Cambria" w:cs="Times New Roman"/>
          <w:b/>
          <w:sz w:val="24"/>
          <w:szCs w:val="24"/>
        </w:rPr>
      </w:pPr>
    </w:p>
    <w:p w:rsidR="00902B4E" w:rsidRPr="00E36324" w:rsidRDefault="00902B4E" w:rsidP="001357BB">
      <w:pPr>
        <w:pStyle w:val="Nessunaspaziatura"/>
        <w:jc w:val="both"/>
        <w:rPr>
          <w:rFonts w:ascii="Cambria" w:hAnsi="Cambria" w:cs="Times New Roman"/>
          <w:sz w:val="24"/>
          <w:szCs w:val="24"/>
        </w:rPr>
      </w:pPr>
      <w:r w:rsidRPr="00E36324">
        <w:rPr>
          <w:rFonts w:ascii="Cambria" w:hAnsi="Cambria" w:cs="Times New Roman"/>
          <w:b/>
          <w:sz w:val="24"/>
          <w:szCs w:val="24"/>
        </w:rPr>
        <w:t>OGGETTO E BENEFICIARI:</w:t>
      </w:r>
      <w:r w:rsidRPr="00E36324">
        <w:rPr>
          <w:rFonts w:ascii="Cambria" w:hAnsi="Cambria" w:cs="Times New Roman"/>
          <w:sz w:val="24"/>
          <w:szCs w:val="24"/>
        </w:rPr>
        <w:t xml:space="preserve"> </w:t>
      </w:r>
    </w:p>
    <w:p w:rsidR="009804EE" w:rsidRDefault="00902B4E" w:rsidP="009804EE">
      <w:pPr>
        <w:pStyle w:val="Nessunaspaziatura1"/>
        <w:jc w:val="both"/>
        <w:rPr>
          <w:rFonts w:ascii="Cambria" w:hAnsi="Cambria" w:cs="Times New Roman"/>
          <w:sz w:val="24"/>
          <w:szCs w:val="24"/>
        </w:rPr>
      </w:pPr>
      <w:r w:rsidRPr="00E36324">
        <w:rPr>
          <w:rFonts w:ascii="Cambria" w:hAnsi="Cambria" w:cs="Times New Roman"/>
          <w:sz w:val="24"/>
          <w:szCs w:val="24"/>
        </w:rPr>
        <w:t xml:space="preserve">Il presente avviso è diramato in costanza della situazione emergenziale dovuta alla diffusione del virus Covid-19 ed è volto a sostenere le </w:t>
      </w:r>
      <w:r w:rsidRPr="009B41E8">
        <w:rPr>
          <w:rFonts w:ascii="Cambria" w:hAnsi="Cambria" w:cs="Times New Roman"/>
          <w:sz w:val="24"/>
          <w:szCs w:val="24"/>
        </w:rPr>
        <w:t>persone e le famiglie in condizioni di assoluto momentaneo disagio</w:t>
      </w:r>
      <w:r w:rsidRPr="00E36324">
        <w:rPr>
          <w:rFonts w:ascii="Cambria" w:hAnsi="Cambria" w:cs="Times New Roman"/>
          <w:sz w:val="24"/>
          <w:szCs w:val="24"/>
        </w:rPr>
        <w:t>. Possono presentare istanza di ammissione all'erogazione di un buono spesa i nuclei familiari, anche monoparentali, in gravi difficoltà economiche</w:t>
      </w:r>
      <w:r w:rsidRPr="009804EE">
        <w:rPr>
          <w:rFonts w:ascii="Cambria" w:hAnsi="Cambria" w:cs="Times New Roman"/>
          <w:sz w:val="24"/>
          <w:szCs w:val="24"/>
        </w:rPr>
        <w:t xml:space="preserve">, senza sufficiente reddito disponibile </w:t>
      </w:r>
      <w:r w:rsidR="009804EE" w:rsidRPr="009804EE">
        <w:rPr>
          <w:rFonts w:ascii="Cambria" w:hAnsi="Cambria" w:cs="Times New Roman"/>
          <w:sz w:val="24"/>
          <w:szCs w:val="24"/>
        </w:rPr>
        <w:t xml:space="preserve">e in stato di bisogno. </w:t>
      </w:r>
    </w:p>
    <w:p w:rsidR="00902B4E" w:rsidRPr="00E36324" w:rsidRDefault="00902B4E" w:rsidP="009B41E8">
      <w:pPr>
        <w:pStyle w:val="Nessunaspaziatura"/>
        <w:jc w:val="both"/>
        <w:rPr>
          <w:rFonts w:ascii="Cambria" w:hAnsi="Cambria" w:cs="Times New Roman"/>
          <w:sz w:val="24"/>
          <w:szCs w:val="24"/>
        </w:rPr>
      </w:pPr>
    </w:p>
    <w:p w:rsidR="00954C5F" w:rsidRDefault="00902B4E" w:rsidP="00B52A5E">
      <w:pPr>
        <w:spacing w:line="240" w:lineRule="auto"/>
        <w:jc w:val="both"/>
        <w:rPr>
          <w:rFonts w:ascii="Cambria" w:hAnsi="Cambria"/>
          <w:sz w:val="24"/>
          <w:szCs w:val="24"/>
        </w:rPr>
      </w:pPr>
      <w:r w:rsidRPr="00E36324">
        <w:rPr>
          <w:rFonts w:ascii="Cambria" w:hAnsi="Cambria"/>
          <w:sz w:val="24"/>
          <w:szCs w:val="24"/>
        </w:rPr>
        <w:t xml:space="preserve">Gli interessati dovranno presentare domanda preferibilmente </w:t>
      </w:r>
    </w:p>
    <w:p w:rsidR="00954C5F" w:rsidRDefault="00954C5F" w:rsidP="00B52A5E">
      <w:pPr>
        <w:spacing w:line="240" w:lineRule="auto"/>
        <w:jc w:val="both"/>
        <w:rPr>
          <w:rFonts w:ascii="Cambria" w:hAnsi="Cambria"/>
          <w:sz w:val="24"/>
          <w:szCs w:val="24"/>
        </w:rPr>
      </w:pPr>
      <w:r>
        <w:rPr>
          <w:rFonts w:ascii="Cambria" w:hAnsi="Cambria"/>
          <w:sz w:val="24"/>
          <w:szCs w:val="24"/>
        </w:rPr>
        <w:t>-</w:t>
      </w:r>
      <w:r w:rsidR="00902B4E" w:rsidRPr="00E36324">
        <w:rPr>
          <w:rFonts w:ascii="Cambria" w:hAnsi="Cambria"/>
          <w:sz w:val="24"/>
          <w:szCs w:val="24"/>
        </w:rPr>
        <w:t>a mezzo posta elettronica certificata – all’in</w:t>
      </w:r>
      <w:r w:rsidR="00902B4E">
        <w:rPr>
          <w:rFonts w:ascii="Cambria" w:hAnsi="Cambria"/>
          <w:sz w:val="24"/>
          <w:szCs w:val="24"/>
        </w:rPr>
        <w:t>dirizzo comune.sangemini</w:t>
      </w:r>
      <w:r w:rsidR="00902B4E" w:rsidRPr="00E36324">
        <w:rPr>
          <w:rFonts w:ascii="Cambria" w:hAnsi="Cambria"/>
          <w:sz w:val="24"/>
          <w:szCs w:val="24"/>
        </w:rPr>
        <w:t xml:space="preserve">@postacert.umbria.it </w:t>
      </w:r>
    </w:p>
    <w:p w:rsidR="00954C5F" w:rsidRDefault="00954C5F" w:rsidP="00B52A5E">
      <w:pPr>
        <w:spacing w:line="240" w:lineRule="auto"/>
        <w:jc w:val="both"/>
        <w:rPr>
          <w:rFonts w:asciiTheme="majorHAnsi" w:hAnsiTheme="majorHAnsi"/>
        </w:rPr>
      </w:pPr>
      <w:r>
        <w:rPr>
          <w:rFonts w:ascii="Cambria" w:hAnsi="Cambria"/>
          <w:sz w:val="24"/>
          <w:szCs w:val="24"/>
        </w:rPr>
        <w:t>-</w:t>
      </w:r>
      <w:r w:rsidR="00902B4E" w:rsidRPr="00E36324">
        <w:rPr>
          <w:rFonts w:ascii="Cambria" w:hAnsi="Cambria"/>
          <w:sz w:val="24"/>
          <w:szCs w:val="24"/>
        </w:rPr>
        <w:t xml:space="preserve"> a mezzo posta elettronica all’indirizzo </w:t>
      </w:r>
      <w:hyperlink r:id="rId4" w:history="1">
        <w:r w:rsidR="00051FEB" w:rsidRPr="005C4989">
          <w:rPr>
            <w:rStyle w:val="Collegamentoipertestuale"/>
            <w:rFonts w:asciiTheme="majorHAnsi" w:hAnsiTheme="majorHAnsi"/>
          </w:rPr>
          <w:t>anagrafe@comune.sangemini.tr.it</w:t>
        </w:r>
      </w:hyperlink>
      <w:r w:rsidR="007D4BD5">
        <w:rPr>
          <w:rFonts w:asciiTheme="majorHAnsi" w:hAnsiTheme="majorHAnsi"/>
        </w:rPr>
        <w:t>.</w:t>
      </w:r>
      <w:r w:rsidR="00051FEB">
        <w:rPr>
          <w:rFonts w:asciiTheme="majorHAnsi" w:hAnsiTheme="majorHAnsi"/>
        </w:rPr>
        <w:t xml:space="preserve"> </w:t>
      </w:r>
    </w:p>
    <w:p w:rsidR="00927306" w:rsidRDefault="00902B4E" w:rsidP="00B52A5E">
      <w:pPr>
        <w:spacing w:line="240" w:lineRule="auto"/>
        <w:jc w:val="both"/>
        <w:rPr>
          <w:rFonts w:ascii="Cambria" w:hAnsi="Cambria"/>
          <w:sz w:val="24"/>
          <w:szCs w:val="24"/>
        </w:rPr>
      </w:pPr>
      <w:r w:rsidRPr="007D4BD5">
        <w:rPr>
          <w:rFonts w:asciiTheme="majorHAnsi" w:hAnsiTheme="majorHAnsi"/>
          <w:sz w:val="24"/>
          <w:szCs w:val="24"/>
        </w:rPr>
        <w:t>Solo</w:t>
      </w:r>
      <w:r w:rsidRPr="00E36324">
        <w:rPr>
          <w:rFonts w:ascii="Cambria" w:hAnsi="Cambria"/>
          <w:sz w:val="24"/>
          <w:szCs w:val="24"/>
        </w:rPr>
        <w:t xml:space="preserve"> in caso di indisponibilità dei suddetti strumenti, la domanda può essere presentata</w:t>
      </w:r>
      <w:r w:rsidR="00927306">
        <w:rPr>
          <w:rFonts w:ascii="Cambria" w:hAnsi="Cambria"/>
          <w:sz w:val="24"/>
          <w:szCs w:val="24"/>
        </w:rPr>
        <w:t>:</w:t>
      </w:r>
    </w:p>
    <w:p w:rsidR="00902B4E" w:rsidRDefault="00927306" w:rsidP="00B52A5E">
      <w:pPr>
        <w:spacing w:line="240" w:lineRule="auto"/>
        <w:jc w:val="both"/>
        <w:rPr>
          <w:rFonts w:ascii="Cambria" w:hAnsi="Cambria"/>
          <w:sz w:val="24"/>
          <w:szCs w:val="24"/>
        </w:rPr>
      </w:pPr>
      <w:r>
        <w:rPr>
          <w:rFonts w:ascii="Cambria" w:hAnsi="Cambria"/>
          <w:sz w:val="24"/>
          <w:szCs w:val="24"/>
        </w:rPr>
        <w:t>-</w:t>
      </w:r>
      <w:r w:rsidR="00902B4E" w:rsidRPr="00E36324">
        <w:rPr>
          <w:rFonts w:ascii="Cambria" w:hAnsi="Cambria"/>
          <w:sz w:val="24"/>
          <w:szCs w:val="24"/>
        </w:rPr>
        <w:t xml:space="preserve"> </w:t>
      </w:r>
      <w:r w:rsidR="00902B4E" w:rsidRPr="00E373AF">
        <w:rPr>
          <w:rFonts w:ascii="Cambria" w:hAnsi="Cambria"/>
          <w:sz w:val="24"/>
          <w:szCs w:val="24"/>
        </w:rPr>
        <w:t>previo colloquio telefonico</w:t>
      </w:r>
      <w:r w:rsidRPr="00E373AF">
        <w:rPr>
          <w:rFonts w:ascii="Cambria" w:hAnsi="Cambria"/>
          <w:sz w:val="24"/>
          <w:szCs w:val="24"/>
        </w:rPr>
        <w:t xml:space="preserve"> (su valutazione del caso)con l’assistente social</w:t>
      </w:r>
      <w:r w:rsidR="00954C5F">
        <w:rPr>
          <w:rFonts w:ascii="Cambria" w:hAnsi="Cambria"/>
          <w:sz w:val="24"/>
          <w:szCs w:val="24"/>
        </w:rPr>
        <w:t>e</w:t>
      </w:r>
      <w:r w:rsidR="00902B4E" w:rsidRPr="00E373AF">
        <w:rPr>
          <w:rFonts w:ascii="Cambria" w:hAnsi="Cambria"/>
          <w:sz w:val="24"/>
          <w:szCs w:val="24"/>
        </w:rPr>
        <w:t xml:space="preserve"> a</w:t>
      </w:r>
      <w:r w:rsidRPr="00E373AF">
        <w:rPr>
          <w:rFonts w:ascii="Cambria" w:hAnsi="Cambria"/>
          <w:sz w:val="24"/>
          <w:szCs w:val="24"/>
        </w:rPr>
        <w:t>l</w:t>
      </w:r>
      <w:r w:rsidR="00902B4E" w:rsidRPr="00E373AF">
        <w:rPr>
          <w:rFonts w:ascii="Cambria" w:hAnsi="Cambria"/>
          <w:sz w:val="24"/>
          <w:szCs w:val="24"/>
        </w:rPr>
        <w:t xml:space="preserve"> seguent</w:t>
      </w:r>
      <w:r w:rsidRPr="00E373AF">
        <w:rPr>
          <w:rFonts w:ascii="Cambria" w:hAnsi="Cambria"/>
          <w:sz w:val="24"/>
          <w:szCs w:val="24"/>
        </w:rPr>
        <w:t>e</w:t>
      </w:r>
      <w:r w:rsidR="00902B4E" w:rsidRPr="00E373AF">
        <w:rPr>
          <w:rFonts w:ascii="Cambria" w:hAnsi="Cambria"/>
          <w:sz w:val="24"/>
          <w:szCs w:val="24"/>
        </w:rPr>
        <w:t xml:space="preserve"> numer</w:t>
      </w:r>
      <w:r w:rsidR="00954C5F">
        <w:rPr>
          <w:rFonts w:ascii="Cambria" w:hAnsi="Cambria"/>
          <w:sz w:val="24"/>
          <w:szCs w:val="24"/>
        </w:rPr>
        <w:t xml:space="preserve">o </w:t>
      </w:r>
      <w:r w:rsidR="00902B4E" w:rsidRPr="00E373AF">
        <w:rPr>
          <w:rFonts w:ascii="Cambria" w:hAnsi="Cambria"/>
          <w:sz w:val="24"/>
          <w:szCs w:val="24"/>
        </w:rPr>
        <w:t>0744-</w:t>
      </w:r>
      <w:r w:rsidR="007D4BD5" w:rsidRPr="00E373AF">
        <w:rPr>
          <w:rFonts w:ascii="Cambria" w:hAnsi="Cambria"/>
          <w:sz w:val="24"/>
          <w:szCs w:val="24"/>
        </w:rPr>
        <w:t>33495</w:t>
      </w:r>
      <w:r w:rsidR="00DA4BF1" w:rsidRPr="00E373AF">
        <w:rPr>
          <w:rFonts w:ascii="Cambria" w:hAnsi="Cambria"/>
          <w:sz w:val="24"/>
          <w:szCs w:val="24"/>
        </w:rPr>
        <w:t xml:space="preserve">4 </w:t>
      </w:r>
      <w:r w:rsidR="00DB1DD1" w:rsidRPr="00E373AF">
        <w:rPr>
          <w:rFonts w:ascii="Cambria" w:hAnsi="Cambria"/>
          <w:sz w:val="24"/>
          <w:szCs w:val="24"/>
        </w:rPr>
        <w:t>(lunedì pomeriggio</w:t>
      </w:r>
      <w:r w:rsidRPr="00E373AF">
        <w:rPr>
          <w:rFonts w:ascii="Cambria" w:hAnsi="Cambria"/>
          <w:sz w:val="24"/>
          <w:szCs w:val="24"/>
        </w:rPr>
        <w:t xml:space="preserve"> dalle ore 16.00 alle 17.30</w:t>
      </w:r>
      <w:r w:rsidR="00DB1DD1" w:rsidRPr="00E373AF">
        <w:rPr>
          <w:rFonts w:ascii="Cambria" w:hAnsi="Cambria"/>
          <w:sz w:val="24"/>
          <w:szCs w:val="24"/>
        </w:rPr>
        <w:t>-martedì-mercoledì e venerdì mattina dalle ore 09.00 alle ore 12.00</w:t>
      </w:r>
      <w:r w:rsidRPr="00E373AF">
        <w:rPr>
          <w:rFonts w:ascii="Cambria" w:hAnsi="Cambria"/>
          <w:sz w:val="24"/>
          <w:szCs w:val="24"/>
        </w:rPr>
        <w:t>)</w:t>
      </w:r>
      <w:r w:rsidR="00DA4BF1" w:rsidRPr="00E373AF">
        <w:rPr>
          <w:rFonts w:ascii="Cambria" w:hAnsi="Cambria"/>
          <w:sz w:val="24"/>
          <w:szCs w:val="24"/>
        </w:rPr>
        <w:t xml:space="preserve"> </w:t>
      </w:r>
      <w:r w:rsidR="00824C3B" w:rsidRPr="00E373AF">
        <w:rPr>
          <w:rFonts w:ascii="Cambria" w:hAnsi="Cambria"/>
          <w:sz w:val="24"/>
          <w:szCs w:val="24"/>
        </w:rPr>
        <w:t xml:space="preserve">e </w:t>
      </w:r>
      <w:r w:rsidR="00902B4E" w:rsidRPr="00E373AF">
        <w:rPr>
          <w:rFonts w:ascii="Cambria" w:hAnsi="Cambria"/>
          <w:sz w:val="24"/>
          <w:szCs w:val="24"/>
        </w:rPr>
        <w:t xml:space="preserve">alla consegna dei buoni verrà fatta firmare </w:t>
      </w:r>
      <w:r w:rsidRPr="00E373AF">
        <w:rPr>
          <w:rFonts w:ascii="Cambria" w:hAnsi="Cambria"/>
          <w:sz w:val="24"/>
          <w:szCs w:val="24"/>
        </w:rPr>
        <w:t>la domanda.</w:t>
      </w:r>
    </w:p>
    <w:p w:rsidR="00927306" w:rsidRPr="00E36324" w:rsidRDefault="00927306" w:rsidP="00B52A5E">
      <w:pPr>
        <w:spacing w:line="240" w:lineRule="auto"/>
        <w:jc w:val="both"/>
        <w:rPr>
          <w:rFonts w:ascii="Cambria" w:hAnsi="Cambria"/>
          <w:sz w:val="24"/>
          <w:szCs w:val="24"/>
        </w:rPr>
      </w:pPr>
      <w:r>
        <w:rPr>
          <w:rFonts w:ascii="Cambria" w:hAnsi="Cambria"/>
          <w:sz w:val="24"/>
          <w:szCs w:val="24"/>
        </w:rPr>
        <w:t>- ritirando l’apposito modello all’ingresso del Comune negli orari di apertura e ricon</w:t>
      </w:r>
      <w:r w:rsidR="00E373AF">
        <w:rPr>
          <w:rFonts w:ascii="Cambria" w:hAnsi="Cambria"/>
          <w:sz w:val="24"/>
          <w:szCs w:val="24"/>
        </w:rPr>
        <w:t>s</w:t>
      </w:r>
      <w:r>
        <w:rPr>
          <w:rFonts w:ascii="Cambria" w:hAnsi="Cambria"/>
          <w:sz w:val="24"/>
          <w:szCs w:val="24"/>
        </w:rPr>
        <w:t xml:space="preserve">egnando lo stesso nell’apposita cassetta postale presente all’ingresso del Comune </w:t>
      </w:r>
      <w:r w:rsidR="00E373AF">
        <w:rPr>
          <w:rFonts w:ascii="Cambria" w:hAnsi="Cambria"/>
          <w:sz w:val="24"/>
          <w:szCs w:val="24"/>
        </w:rPr>
        <w:t>e opportunamente segnalata.</w:t>
      </w:r>
    </w:p>
    <w:p w:rsidR="00902B4E" w:rsidRPr="00E36324" w:rsidRDefault="00902B4E" w:rsidP="001357BB">
      <w:pPr>
        <w:pStyle w:val="Nessunaspaziatura"/>
        <w:jc w:val="both"/>
        <w:rPr>
          <w:rFonts w:ascii="Cambria" w:hAnsi="Cambria" w:cs="Times New Roman"/>
          <w:sz w:val="24"/>
          <w:szCs w:val="24"/>
        </w:rPr>
      </w:pPr>
      <w:r w:rsidRPr="00E36324">
        <w:rPr>
          <w:rFonts w:ascii="Cambria" w:hAnsi="Cambria" w:cs="Times New Roman"/>
          <w:b/>
          <w:sz w:val="24"/>
          <w:szCs w:val="24"/>
          <w:u w:val="single"/>
        </w:rPr>
        <w:t>CRITERI</w:t>
      </w:r>
      <w:r w:rsidRPr="00E36324">
        <w:rPr>
          <w:rFonts w:ascii="Cambria" w:hAnsi="Cambria" w:cs="Times New Roman"/>
          <w:sz w:val="24"/>
          <w:szCs w:val="24"/>
        </w:rPr>
        <w:t xml:space="preserve">: </w:t>
      </w:r>
    </w:p>
    <w:p w:rsidR="00902B4E" w:rsidRPr="00E36324" w:rsidRDefault="00902B4E" w:rsidP="001357BB">
      <w:pPr>
        <w:pStyle w:val="Nessunaspaziatura"/>
        <w:jc w:val="both"/>
        <w:rPr>
          <w:rFonts w:ascii="Cambria" w:hAnsi="Cambria" w:cs="Times New Roman"/>
          <w:sz w:val="24"/>
          <w:szCs w:val="24"/>
        </w:rPr>
      </w:pPr>
      <w:r w:rsidRPr="00E36324">
        <w:rPr>
          <w:rFonts w:ascii="Cambria" w:hAnsi="Cambria" w:cs="Times New Roman"/>
          <w:sz w:val="24"/>
          <w:szCs w:val="24"/>
        </w:rPr>
        <w:t>Il presente avviso è volto alla concessione del buono spesa mediante il riparto delle risorse disponibili assegnate con Ordinanza del Capo del Dipartimento della Protezione Civile n. 658 del 29.03.2020</w:t>
      </w:r>
      <w:r w:rsidR="00DB1DD1">
        <w:rPr>
          <w:rFonts w:ascii="Cambria" w:hAnsi="Cambria" w:cs="Times New Roman"/>
          <w:sz w:val="24"/>
          <w:szCs w:val="24"/>
        </w:rPr>
        <w:t xml:space="preserve"> e riconfermate con D.L 154 del 23.11.2020</w:t>
      </w:r>
      <w:r w:rsidRPr="00E36324">
        <w:rPr>
          <w:rFonts w:ascii="Cambria" w:hAnsi="Cambria" w:cs="Times New Roman"/>
          <w:sz w:val="24"/>
          <w:szCs w:val="24"/>
        </w:rPr>
        <w:t xml:space="preserve"> alle persone in difficoltà economica dovuta all’applicazione delle norme per il contenimento dell’emergenza sanitaria o delle persone in situazione di disagio economico.</w:t>
      </w:r>
    </w:p>
    <w:p w:rsidR="00902B4E" w:rsidRPr="00E36324" w:rsidRDefault="00902B4E" w:rsidP="0063367F">
      <w:pPr>
        <w:pStyle w:val="Nessunaspaziatura"/>
        <w:jc w:val="both"/>
        <w:rPr>
          <w:rFonts w:ascii="Cambria" w:hAnsi="Cambria" w:cs="Times New Roman"/>
          <w:sz w:val="24"/>
          <w:szCs w:val="24"/>
        </w:rPr>
      </w:pPr>
      <w:r w:rsidRPr="00E36324">
        <w:rPr>
          <w:rFonts w:ascii="Cambria" w:hAnsi="Cambria" w:cs="Times New Roman"/>
          <w:sz w:val="24"/>
          <w:szCs w:val="24"/>
        </w:rPr>
        <w:t>Sarà valutata la situazione economica dei richiedenti con particolare attenzione (a titolo esemplificativo) alle seguenti categorie:</w:t>
      </w:r>
    </w:p>
    <w:p w:rsidR="00902B4E" w:rsidRPr="009804EE" w:rsidRDefault="00902B4E" w:rsidP="0063367F">
      <w:pPr>
        <w:pStyle w:val="Nessunaspaziatura"/>
        <w:jc w:val="both"/>
        <w:rPr>
          <w:rFonts w:ascii="Cambria" w:hAnsi="Cambria" w:cs="Times New Roman"/>
          <w:sz w:val="24"/>
          <w:szCs w:val="24"/>
        </w:rPr>
      </w:pPr>
      <w:r w:rsidRPr="009804EE">
        <w:rPr>
          <w:rFonts w:ascii="Cambria" w:hAnsi="Cambria" w:cs="Times New Roman"/>
          <w:sz w:val="24"/>
          <w:szCs w:val="24"/>
        </w:rPr>
        <w:t>- Nuclei  in situazione di fragilità economica</w:t>
      </w:r>
    </w:p>
    <w:p w:rsidR="00902B4E" w:rsidRPr="009804EE" w:rsidRDefault="00902B4E" w:rsidP="0063367F">
      <w:pPr>
        <w:pStyle w:val="Nessunaspaziatura"/>
        <w:jc w:val="both"/>
        <w:rPr>
          <w:rFonts w:ascii="Cambria" w:hAnsi="Cambria" w:cs="Times New Roman"/>
          <w:sz w:val="24"/>
          <w:szCs w:val="24"/>
        </w:rPr>
      </w:pPr>
      <w:r w:rsidRPr="009804EE">
        <w:rPr>
          <w:rFonts w:ascii="Cambria" w:hAnsi="Cambria" w:cs="Times New Roman"/>
          <w:sz w:val="24"/>
          <w:szCs w:val="24"/>
        </w:rPr>
        <w:t>- Nuclei mono-genitoriali;</w:t>
      </w:r>
    </w:p>
    <w:p w:rsidR="00902B4E" w:rsidRDefault="00902B4E" w:rsidP="0063367F">
      <w:pPr>
        <w:pStyle w:val="Nessunaspaziatura"/>
        <w:jc w:val="both"/>
        <w:rPr>
          <w:rFonts w:ascii="Cambria" w:hAnsi="Cambria" w:cs="Times New Roman"/>
          <w:sz w:val="24"/>
          <w:szCs w:val="24"/>
        </w:rPr>
      </w:pPr>
      <w:r w:rsidRPr="009804EE">
        <w:rPr>
          <w:rFonts w:ascii="Cambria" w:hAnsi="Cambria" w:cs="Times New Roman"/>
          <w:sz w:val="24"/>
          <w:szCs w:val="24"/>
        </w:rPr>
        <w:t>- Anziani soli con pensione minima</w:t>
      </w:r>
    </w:p>
    <w:p w:rsidR="00693EB7" w:rsidRPr="00E36324" w:rsidRDefault="00693EB7" w:rsidP="0063367F">
      <w:pPr>
        <w:pStyle w:val="Nessunaspaziatura"/>
        <w:jc w:val="both"/>
        <w:rPr>
          <w:rFonts w:ascii="Cambria" w:hAnsi="Cambria" w:cs="Times New Roman"/>
          <w:sz w:val="24"/>
          <w:szCs w:val="24"/>
        </w:rPr>
      </w:pPr>
      <w:r>
        <w:rPr>
          <w:rFonts w:ascii="Cambria" w:hAnsi="Cambria" w:cs="Times New Roman"/>
          <w:sz w:val="24"/>
          <w:szCs w:val="24"/>
        </w:rPr>
        <w:t xml:space="preserve">- Famiglie con minori </w:t>
      </w:r>
      <w:r w:rsidR="00FA5661">
        <w:rPr>
          <w:rFonts w:ascii="Cambria" w:hAnsi="Cambria" w:cs="Times New Roman"/>
          <w:sz w:val="24"/>
          <w:szCs w:val="24"/>
        </w:rPr>
        <w:t>disabili</w:t>
      </w:r>
    </w:p>
    <w:p w:rsidR="00902B4E" w:rsidRPr="00E36324" w:rsidRDefault="00902B4E" w:rsidP="001357BB">
      <w:pPr>
        <w:pStyle w:val="Nessunaspaziatura"/>
        <w:jc w:val="both"/>
        <w:rPr>
          <w:rFonts w:ascii="Cambria" w:hAnsi="Cambria" w:cs="Times New Roman"/>
          <w:sz w:val="24"/>
          <w:szCs w:val="24"/>
        </w:rPr>
      </w:pPr>
    </w:p>
    <w:p w:rsidR="00902B4E" w:rsidRPr="00E36324" w:rsidRDefault="00902B4E" w:rsidP="001357BB">
      <w:pPr>
        <w:pStyle w:val="Nessunaspaziatura"/>
        <w:jc w:val="both"/>
        <w:rPr>
          <w:rFonts w:ascii="Cambria" w:hAnsi="Cambria" w:cs="Times New Roman"/>
          <w:sz w:val="24"/>
          <w:szCs w:val="24"/>
        </w:rPr>
      </w:pPr>
      <w:r w:rsidRPr="00E36324">
        <w:rPr>
          <w:rFonts w:ascii="Cambria" w:hAnsi="Cambria" w:cs="Times New Roman"/>
          <w:b/>
          <w:sz w:val="24"/>
          <w:szCs w:val="24"/>
          <w:u w:val="single"/>
        </w:rPr>
        <w:t>FINALITA</w:t>
      </w:r>
      <w:r w:rsidRPr="00E36324">
        <w:rPr>
          <w:rFonts w:ascii="Cambria" w:hAnsi="Cambria" w:cs="Times New Roman"/>
          <w:sz w:val="24"/>
          <w:szCs w:val="24"/>
        </w:rPr>
        <w:t xml:space="preserve">’: </w:t>
      </w:r>
    </w:p>
    <w:p w:rsidR="00902B4E" w:rsidRPr="00E36324" w:rsidRDefault="00902B4E" w:rsidP="001357BB">
      <w:pPr>
        <w:pStyle w:val="Nessunaspaziatura"/>
        <w:jc w:val="both"/>
        <w:rPr>
          <w:rFonts w:ascii="Cambria" w:hAnsi="Cambria" w:cs="Times New Roman"/>
          <w:sz w:val="24"/>
          <w:szCs w:val="24"/>
        </w:rPr>
      </w:pPr>
      <w:r w:rsidRPr="00E36324">
        <w:rPr>
          <w:rFonts w:ascii="Cambria" w:hAnsi="Cambria" w:cs="Times New Roman"/>
          <w:sz w:val="24"/>
          <w:szCs w:val="24"/>
        </w:rPr>
        <w:t>Il bonus alimentare è volto ad integrare il reddito familiare per quanto attiene alla gestione della spesa di generi alimentari</w:t>
      </w:r>
      <w:r>
        <w:rPr>
          <w:rFonts w:ascii="Cambria" w:hAnsi="Cambria" w:cs="Times New Roman"/>
          <w:sz w:val="24"/>
          <w:szCs w:val="24"/>
        </w:rPr>
        <w:t xml:space="preserve"> e di prima necessità</w:t>
      </w:r>
      <w:r w:rsidRPr="00E36324">
        <w:rPr>
          <w:rFonts w:ascii="Cambria" w:hAnsi="Cambria" w:cs="Times New Roman"/>
          <w:sz w:val="24"/>
          <w:szCs w:val="24"/>
        </w:rPr>
        <w:t xml:space="preserve">, </w:t>
      </w:r>
      <w:r w:rsidRPr="00E36324">
        <w:rPr>
          <w:rFonts w:ascii="Cambria" w:hAnsi="Cambria" w:cs="Times New Roman"/>
          <w:sz w:val="24"/>
          <w:szCs w:val="24"/>
          <w:u w:val="single"/>
        </w:rPr>
        <w:t>in costanza della situazione di emergenza epidemiologica in atto</w:t>
      </w:r>
      <w:r w:rsidRPr="00E36324">
        <w:rPr>
          <w:rFonts w:ascii="Cambria" w:hAnsi="Cambria" w:cs="Times New Roman"/>
          <w:sz w:val="24"/>
          <w:szCs w:val="24"/>
        </w:rPr>
        <w:t>.</w:t>
      </w:r>
    </w:p>
    <w:p w:rsidR="00902B4E" w:rsidRPr="00E36324" w:rsidRDefault="00902B4E" w:rsidP="001357BB">
      <w:pPr>
        <w:pStyle w:val="Nessunaspaziatura"/>
        <w:jc w:val="both"/>
        <w:rPr>
          <w:rFonts w:ascii="Cambria" w:hAnsi="Cambria" w:cs="Times New Roman"/>
          <w:sz w:val="24"/>
          <w:szCs w:val="24"/>
        </w:rPr>
      </w:pPr>
    </w:p>
    <w:p w:rsidR="00954C5F" w:rsidRDefault="00954C5F" w:rsidP="001357BB">
      <w:pPr>
        <w:pStyle w:val="Nessunaspaziatura"/>
        <w:jc w:val="both"/>
        <w:rPr>
          <w:rFonts w:ascii="Cambria" w:hAnsi="Cambria" w:cs="Times New Roman"/>
          <w:b/>
          <w:sz w:val="24"/>
          <w:szCs w:val="24"/>
          <w:u w:val="single"/>
        </w:rPr>
      </w:pPr>
    </w:p>
    <w:p w:rsidR="00954C5F" w:rsidRDefault="00954C5F" w:rsidP="001357BB">
      <w:pPr>
        <w:pStyle w:val="Nessunaspaziatura"/>
        <w:jc w:val="both"/>
        <w:rPr>
          <w:rFonts w:ascii="Cambria" w:hAnsi="Cambria" w:cs="Times New Roman"/>
          <w:b/>
          <w:sz w:val="24"/>
          <w:szCs w:val="24"/>
          <w:u w:val="single"/>
        </w:rPr>
      </w:pPr>
    </w:p>
    <w:p w:rsidR="00902B4E" w:rsidRPr="00954C5F" w:rsidRDefault="00902B4E" w:rsidP="001357BB">
      <w:pPr>
        <w:pStyle w:val="Nessunaspaziatura"/>
        <w:jc w:val="both"/>
        <w:rPr>
          <w:rFonts w:ascii="Cambria" w:hAnsi="Cambria" w:cs="Times New Roman"/>
          <w:sz w:val="24"/>
          <w:szCs w:val="24"/>
        </w:rPr>
      </w:pPr>
      <w:r w:rsidRPr="00954C5F">
        <w:rPr>
          <w:rFonts w:ascii="Cambria" w:hAnsi="Cambria" w:cs="Times New Roman"/>
          <w:b/>
          <w:sz w:val="24"/>
          <w:szCs w:val="24"/>
          <w:u w:val="single"/>
        </w:rPr>
        <w:t>ESCLUSIONI</w:t>
      </w:r>
      <w:r w:rsidRPr="00954C5F">
        <w:rPr>
          <w:rFonts w:ascii="Cambria" w:hAnsi="Cambria" w:cs="Times New Roman"/>
          <w:b/>
          <w:sz w:val="24"/>
          <w:szCs w:val="24"/>
        </w:rPr>
        <w:t>:</w:t>
      </w:r>
      <w:r w:rsidRPr="00954C5F">
        <w:rPr>
          <w:rFonts w:ascii="Cambria" w:hAnsi="Cambria" w:cs="Times New Roman"/>
          <w:sz w:val="24"/>
          <w:szCs w:val="24"/>
        </w:rPr>
        <w:t xml:space="preserve"> </w:t>
      </w:r>
    </w:p>
    <w:p w:rsidR="0048725E" w:rsidRPr="00954C5F" w:rsidRDefault="0048725E" w:rsidP="0048725E">
      <w:pPr>
        <w:pStyle w:val="Nessunaspaziatura"/>
        <w:jc w:val="both"/>
        <w:rPr>
          <w:rFonts w:ascii="Cambria" w:hAnsi="Cambria" w:cs="Times New Roman"/>
          <w:color w:val="000000" w:themeColor="text1"/>
          <w:sz w:val="24"/>
          <w:szCs w:val="24"/>
        </w:rPr>
      </w:pPr>
      <w:r w:rsidRPr="00954C5F">
        <w:rPr>
          <w:rFonts w:ascii="Cambria" w:hAnsi="Cambria" w:cs="Times New Roman"/>
          <w:color w:val="000000" w:themeColor="text1"/>
          <w:sz w:val="24"/>
          <w:szCs w:val="24"/>
        </w:rPr>
        <w:t>Sono esclusi dall’erogazione del suddetto bonus i nuclei familiari percettori di reddito/</w:t>
      </w:r>
      <w:r w:rsidR="009D14BB">
        <w:rPr>
          <w:rFonts w:ascii="Cambria" w:hAnsi="Cambria" w:cs="Times New Roman"/>
          <w:color w:val="000000" w:themeColor="text1"/>
          <w:sz w:val="24"/>
          <w:szCs w:val="24"/>
        </w:rPr>
        <w:t xml:space="preserve">pensione </w:t>
      </w:r>
      <w:r w:rsidRPr="00954C5F">
        <w:rPr>
          <w:rFonts w:ascii="Cambria" w:hAnsi="Cambria" w:cs="Times New Roman"/>
          <w:color w:val="000000" w:themeColor="text1"/>
          <w:sz w:val="24"/>
          <w:szCs w:val="24"/>
        </w:rPr>
        <w:t>di cittadinanza o qualsiasi forma di sostegno pubblico di importo mensile e quelli che beneficiano di altri istituti previdenziali da cui possono trarre sostentamento (come ad es. cassa integrazione ordinaria e in deroga, stipendi, pensioni, pensioni sociali, pensione di inabilità, contributi connessi a progetti personalizzati di intervento, altre indennità speciali connesse all’emergenza  coronavirus)  per un importo  superiore ad € 800,00 (ottocento/00).</w:t>
      </w:r>
    </w:p>
    <w:p w:rsidR="0048725E" w:rsidRPr="00954C5F" w:rsidRDefault="0048725E" w:rsidP="009B41E8">
      <w:pPr>
        <w:jc w:val="both"/>
        <w:rPr>
          <w:rFonts w:ascii="Cambria" w:hAnsi="Cambria"/>
          <w:color w:val="000000" w:themeColor="text1"/>
          <w:sz w:val="24"/>
          <w:szCs w:val="24"/>
          <w:u w:val="single"/>
        </w:rPr>
      </w:pPr>
      <w:r w:rsidRPr="00954C5F">
        <w:rPr>
          <w:rFonts w:ascii="Cambria" w:hAnsi="Cambria"/>
          <w:color w:val="000000" w:themeColor="text1"/>
          <w:sz w:val="24"/>
          <w:szCs w:val="24"/>
          <w:u w:val="single"/>
        </w:rPr>
        <w:t>Sarà data precedenza a tutti coloro che non hanno nessuna forma di sostegno economico</w:t>
      </w:r>
    </w:p>
    <w:p w:rsidR="00902B4E" w:rsidRDefault="00902B4E" w:rsidP="009B41E8">
      <w:pPr>
        <w:jc w:val="both"/>
        <w:rPr>
          <w:rFonts w:ascii="Cambria" w:hAnsi="Cambria"/>
          <w:sz w:val="24"/>
          <w:szCs w:val="24"/>
        </w:rPr>
      </w:pPr>
      <w:r w:rsidRPr="00E36324">
        <w:rPr>
          <w:rFonts w:ascii="Cambria" w:hAnsi="Cambria"/>
          <w:sz w:val="24"/>
          <w:szCs w:val="24"/>
        </w:rPr>
        <w:t xml:space="preserve">Non potranno beneficiare dell’aiuto coloro che hanno più di </w:t>
      </w:r>
      <w:r w:rsidR="00E373AF">
        <w:rPr>
          <w:rFonts w:ascii="Cambria" w:hAnsi="Cambria"/>
          <w:sz w:val="24"/>
          <w:szCs w:val="24"/>
        </w:rPr>
        <w:t>10</w:t>
      </w:r>
      <w:r w:rsidRPr="00E36324">
        <w:rPr>
          <w:rFonts w:ascii="Cambria" w:hAnsi="Cambria"/>
          <w:sz w:val="24"/>
          <w:szCs w:val="24"/>
        </w:rPr>
        <w:t xml:space="preserve"> mila euro di depositi in banca tra conto corrente e depositi immediatamente esigibili.</w:t>
      </w:r>
    </w:p>
    <w:p w:rsidR="003720ED" w:rsidRPr="00954C5F" w:rsidRDefault="003720ED" w:rsidP="009B41E8">
      <w:pPr>
        <w:jc w:val="both"/>
        <w:rPr>
          <w:rFonts w:ascii="Cambria" w:hAnsi="Cambria"/>
          <w:sz w:val="24"/>
          <w:szCs w:val="24"/>
          <w:u w:val="single"/>
        </w:rPr>
      </w:pPr>
      <w:r w:rsidRPr="00954C5F">
        <w:rPr>
          <w:rFonts w:ascii="Cambria" w:hAnsi="Cambria"/>
          <w:sz w:val="24"/>
          <w:szCs w:val="24"/>
          <w:u w:val="single"/>
        </w:rPr>
        <w:t>Saranno escluse le domande non compilate in tutte le sue parti e mancanti di copia del documento di identità.</w:t>
      </w:r>
    </w:p>
    <w:p w:rsidR="006E5BE7" w:rsidRDefault="006E5BE7" w:rsidP="001357BB">
      <w:pPr>
        <w:pStyle w:val="Nessunaspaziatura"/>
        <w:jc w:val="both"/>
        <w:rPr>
          <w:rFonts w:ascii="Cambria" w:hAnsi="Cambria" w:cs="Times New Roman"/>
          <w:b/>
          <w:sz w:val="24"/>
          <w:szCs w:val="24"/>
          <w:u w:val="single"/>
        </w:rPr>
      </w:pPr>
    </w:p>
    <w:p w:rsidR="00902B4E" w:rsidRPr="00E36324" w:rsidRDefault="00902B4E" w:rsidP="001357BB">
      <w:pPr>
        <w:pStyle w:val="Nessunaspaziatura"/>
        <w:jc w:val="both"/>
        <w:rPr>
          <w:rFonts w:ascii="Cambria" w:hAnsi="Cambria" w:cs="Times New Roman"/>
          <w:sz w:val="24"/>
          <w:szCs w:val="24"/>
        </w:rPr>
      </w:pPr>
      <w:r w:rsidRPr="00E36324">
        <w:rPr>
          <w:rFonts w:ascii="Cambria" w:hAnsi="Cambria" w:cs="Times New Roman"/>
          <w:b/>
          <w:sz w:val="24"/>
          <w:szCs w:val="24"/>
          <w:u w:val="single"/>
        </w:rPr>
        <w:t>IMPORTO DEL BUONO SPESA</w:t>
      </w:r>
      <w:r w:rsidRPr="00E36324">
        <w:rPr>
          <w:rFonts w:ascii="Cambria" w:hAnsi="Cambria" w:cs="Times New Roman"/>
          <w:sz w:val="24"/>
          <w:szCs w:val="24"/>
        </w:rPr>
        <w:t xml:space="preserve">. </w:t>
      </w:r>
    </w:p>
    <w:p w:rsidR="009804EE" w:rsidRDefault="009804EE" w:rsidP="009804EE">
      <w:pPr>
        <w:pStyle w:val="Nessunaspaziatura"/>
        <w:jc w:val="both"/>
        <w:rPr>
          <w:rFonts w:ascii="Times New Roman" w:hAnsi="Times New Roman" w:cs="Times New Roman"/>
          <w:sz w:val="24"/>
          <w:szCs w:val="24"/>
        </w:rPr>
      </w:pPr>
      <w:r w:rsidRPr="007232DF">
        <w:rPr>
          <w:rFonts w:ascii="Times New Roman" w:hAnsi="Times New Roman" w:cs="Times New Roman"/>
          <w:sz w:val="24"/>
          <w:szCs w:val="24"/>
        </w:rPr>
        <w:t xml:space="preserve">Il buono spesa è </w:t>
      </w:r>
      <w:r w:rsidRPr="00C835DF">
        <w:rPr>
          <w:rFonts w:ascii="Times New Roman" w:hAnsi="Times New Roman" w:cs="Times New Roman"/>
          <w:sz w:val="24"/>
          <w:szCs w:val="24"/>
        </w:rPr>
        <w:t>una tantum</w:t>
      </w:r>
      <w:r w:rsidRPr="007232DF">
        <w:rPr>
          <w:rFonts w:ascii="Times New Roman" w:hAnsi="Times New Roman" w:cs="Times New Roman"/>
          <w:sz w:val="24"/>
          <w:szCs w:val="24"/>
        </w:rPr>
        <w:t xml:space="preserve"> e l’importo è determinato come segue:</w:t>
      </w:r>
    </w:p>
    <w:p w:rsidR="009804EE" w:rsidRDefault="009804EE" w:rsidP="009804EE">
      <w:pPr>
        <w:pStyle w:val="Normale1"/>
        <w:spacing w:line="276" w:lineRule="auto"/>
        <w:jc w:val="both"/>
        <w:rPr>
          <w:rFonts w:ascii="Arial" w:hAnsi="Arial" w:cs="Arial"/>
          <w:color w:val="000000"/>
          <w:sz w:val="24"/>
          <w:szCs w:val="24"/>
        </w:rPr>
      </w:pPr>
    </w:p>
    <w:p w:rsidR="009804EE" w:rsidRDefault="009804EE" w:rsidP="009804EE">
      <w:pPr>
        <w:pStyle w:val="Normale1"/>
        <w:spacing w:line="276" w:lineRule="auto"/>
        <w:jc w:val="both"/>
        <w:rPr>
          <w:rFonts w:ascii="Arial" w:hAnsi="Arial" w:cs="Arial"/>
          <w:color w:val="000000"/>
          <w:sz w:val="24"/>
          <w:szCs w:val="24"/>
        </w:rPr>
      </w:pPr>
    </w:p>
    <w:tbl>
      <w:tblPr>
        <w:tblW w:w="9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0"/>
        <w:gridCol w:w="4890"/>
      </w:tblGrid>
      <w:tr w:rsidR="009804EE" w:rsidTr="008B151B">
        <w:tc>
          <w:tcPr>
            <w:tcW w:w="4890" w:type="dxa"/>
            <w:tcBorders>
              <w:top w:val="single" w:sz="4" w:space="0" w:color="000000"/>
              <w:left w:val="single" w:sz="4" w:space="0" w:color="000000"/>
              <w:bottom w:val="single" w:sz="4" w:space="0" w:color="000000"/>
              <w:right w:val="single" w:sz="4" w:space="0" w:color="000000"/>
            </w:tcBorders>
            <w:hideMark/>
          </w:tcPr>
          <w:p w:rsidR="009804EE" w:rsidRDefault="009804EE" w:rsidP="008B151B">
            <w:pPr>
              <w:pStyle w:val="Normale1"/>
              <w:spacing w:line="276" w:lineRule="auto"/>
              <w:jc w:val="both"/>
              <w:rPr>
                <w:rFonts w:ascii="Arial" w:hAnsi="Arial" w:cs="Arial"/>
                <w:color w:val="000000"/>
                <w:sz w:val="24"/>
                <w:szCs w:val="24"/>
              </w:rPr>
            </w:pPr>
            <w:r>
              <w:rPr>
                <w:rFonts w:ascii="Arial" w:hAnsi="Arial" w:cs="Arial"/>
                <w:b/>
                <w:color w:val="000000"/>
                <w:sz w:val="24"/>
                <w:szCs w:val="24"/>
              </w:rPr>
              <w:t>COMPOSIZIONE DEL NUCLEO FAMILIARE</w:t>
            </w:r>
          </w:p>
        </w:tc>
        <w:tc>
          <w:tcPr>
            <w:tcW w:w="4890" w:type="dxa"/>
            <w:tcBorders>
              <w:top w:val="single" w:sz="4" w:space="0" w:color="000000"/>
              <w:left w:val="single" w:sz="4" w:space="0" w:color="000000"/>
              <w:bottom w:val="single" w:sz="4" w:space="0" w:color="000000"/>
              <w:right w:val="single" w:sz="4" w:space="0" w:color="000000"/>
            </w:tcBorders>
            <w:hideMark/>
          </w:tcPr>
          <w:p w:rsidR="009804EE" w:rsidRDefault="009804EE" w:rsidP="008B151B">
            <w:pPr>
              <w:pStyle w:val="Normale1"/>
              <w:spacing w:line="276" w:lineRule="auto"/>
              <w:jc w:val="both"/>
              <w:rPr>
                <w:rFonts w:ascii="Arial" w:hAnsi="Arial" w:cs="Arial"/>
                <w:color w:val="000000"/>
                <w:sz w:val="24"/>
                <w:szCs w:val="24"/>
              </w:rPr>
            </w:pPr>
            <w:r>
              <w:rPr>
                <w:rFonts w:ascii="Arial" w:hAnsi="Arial" w:cs="Arial"/>
                <w:b/>
                <w:color w:val="000000"/>
                <w:sz w:val="24"/>
                <w:szCs w:val="24"/>
              </w:rPr>
              <w:t>IMPORTO</w:t>
            </w:r>
          </w:p>
        </w:tc>
      </w:tr>
      <w:tr w:rsidR="009804EE" w:rsidTr="008B151B">
        <w:tc>
          <w:tcPr>
            <w:tcW w:w="4890" w:type="dxa"/>
            <w:tcBorders>
              <w:top w:val="single" w:sz="4" w:space="0" w:color="000000"/>
              <w:left w:val="single" w:sz="4" w:space="0" w:color="000000"/>
              <w:bottom w:val="single" w:sz="4" w:space="0" w:color="000000"/>
              <w:right w:val="single" w:sz="4" w:space="0" w:color="000000"/>
            </w:tcBorders>
          </w:tcPr>
          <w:p w:rsidR="009804EE" w:rsidRDefault="009804EE" w:rsidP="008B151B">
            <w:pPr>
              <w:pStyle w:val="Normale1"/>
              <w:spacing w:line="276" w:lineRule="auto"/>
              <w:jc w:val="both"/>
              <w:rPr>
                <w:rFonts w:ascii="Arial" w:hAnsi="Arial" w:cs="Arial"/>
                <w:color w:val="000000"/>
                <w:sz w:val="24"/>
                <w:szCs w:val="24"/>
              </w:rPr>
            </w:pPr>
            <w:r>
              <w:rPr>
                <w:rFonts w:ascii="Arial" w:hAnsi="Arial" w:cs="Arial"/>
                <w:color w:val="000000"/>
                <w:sz w:val="24"/>
                <w:szCs w:val="24"/>
              </w:rPr>
              <w:t>NUCLEI con 1 persona</w:t>
            </w:r>
          </w:p>
        </w:tc>
        <w:tc>
          <w:tcPr>
            <w:tcW w:w="4890" w:type="dxa"/>
            <w:tcBorders>
              <w:top w:val="single" w:sz="4" w:space="0" w:color="000000"/>
              <w:left w:val="single" w:sz="4" w:space="0" w:color="000000"/>
              <w:bottom w:val="single" w:sz="4" w:space="0" w:color="000000"/>
              <w:right w:val="single" w:sz="4" w:space="0" w:color="000000"/>
            </w:tcBorders>
          </w:tcPr>
          <w:p w:rsidR="009804EE" w:rsidRDefault="009804EE" w:rsidP="008B151B">
            <w:pPr>
              <w:pStyle w:val="Normale1"/>
              <w:spacing w:line="276" w:lineRule="auto"/>
              <w:jc w:val="both"/>
              <w:rPr>
                <w:rFonts w:ascii="Arial" w:hAnsi="Arial" w:cs="Arial"/>
                <w:color w:val="000000"/>
                <w:sz w:val="24"/>
                <w:szCs w:val="24"/>
              </w:rPr>
            </w:pPr>
            <w:r>
              <w:rPr>
                <w:rFonts w:ascii="Arial" w:hAnsi="Arial" w:cs="Arial"/>
                <w:color w:val="000000"/>
                <w:sz w:val="24"/>
                <w:szCs w:val="24"/>
              </w:rPr>
              <w:t>€ 125.00</w:t>
            </w:r>
          </w:p>
        </w:tc>
      </w:tr>
      <w:tr w:rsidR="009804EE" w:rsidTr="008B151B">
        <w:trPr>
          <w:trHeight w:val="404"/>
        </w:trPr>
        <w:tc>
          <w:tcPr>
            <w:tcW w:w="4890" w:type="dxa"/>
            <w:tcBorders>
              <w:top w:val="single" w:sz="4" w:space="0" w:color="000000"/>
              <w:left w:val="single" w:sz="4" w:space="0" w:color="000000"/>
              <w:bottom w:val="single" w:sz="4" w:space="0" w:color="000000"/>
              <w:right w:val="single" w:sz="4" w:space="0" w:color="000000"/>
            </w:tcBorders>
            <w:hideMark/>
          </w:tcPr>
          <w:p w:rsidR="009804EE" w:rsidRDefault="009804EE" w:rsidP="008B151B">
            <w:pPr>
              <w:pStyle w:val="Normale1"/>
              <w:spacing w:line="276" w:lineRule="auto"/>
              <w:jc w:val="both"/>
              <w:rPr>
                <w:rFonts w:ascii="Arial" w:hAnsi="Arial" w:cs="Arial"/>
                <w:color w:val="000000"/>
                <w:sz w:val="24"/>
                <w:szCs w:val="24"/>
              </w:rPr>
            </w:pPr>
            <w:r>
              <w:rPr>
                <w:rFonts w:ascii="Arial" w:hAnsi="Arial" w:cs="Arial"/>
                <w:color w:val="000000"/>
                <w:sz w:val="24"/>
                <w:szCs w:val="24"/>
              </w:rPr>
              <w:t xml:space="preserve">NUCLEI con  2 persone </w:t>
            </w:r>
          </w:p>
        </w:tc>
        <w:tc>
          <w:tcPr>
            <w:tcW w:w="4890" w:type="dxa"/>
            <w:tcBorders>
              <w:top w:val="single" w:sz="4" w:space="0" w:color="000000"/>
              <w:left w:val="single" w:sz="4" w:space="0" w:color="000000"/>
              <w:bottom w:val="single" w:sz="4" w:space="0" w:color="000000"/>
              <w:right w:val="single" w:sz="4" w:space="0" w:color="000000"/>
            </w:tcBorders>
            <w:hideMark/>
          </w:tcPr>
          <w:p w:rsidR="009804EE" w:rsidRDefault="009804EE" w:rsidP="008B151B">
            <w:pPr>
              <w:pStyle w:val="Normale1"/>
              <w:spacing w:line="276" w:lineRule="auto"/>
              <w:jc w:val="both"/>
              <w:rPr>
                <w:rFonts w:ascii="Arial" w:hAnsi="Arial" w:cs="Arial"/>
                <w:color w:val="000000"/>
                <w:sz w:val="24"/>
                <w:szCs w:val="24"/>
              </w:rPr>
            </w:pPr>
            <w:r>
              <w:rPr>
                <w:rFonts w:ascii="Arial" w:hAnsi="Arial" w:cs="Arial"/>
                <w:color w:val="000000"/>
                <w:sz w:val="24"/>
                <w:szCs w:val="24"/>
              </w:rPr>
              <w:t>€ 250,00</w:t>
            </w:r>
          </w:p>
        </w:tc>
      </w:tr>
      <w:tr w:rsidR="009804EE" w:rsidTr="008B151B">
        <w:tc>
          <w:tcPr>
            <w:tcW w:w="4890" w:type="dxa"/>
            <w:tcBorders>
              <w:top w:val="single" w:sz="4" w:space="0" w:color="000000"/>
              <w:left w:val="single" w:sz="4" w:space="0" w:color="000000"/>
              <w:bottom w:val="single" w:sz="4" w:space="0" w:color="000000"/>
              <w:right w:val="single" w:sz="4" w:space="0" w:color="000000"/>
            </w:tcBorders>
            <w:hideMark/>
          </w:tcPr>
          <w:p w:rsidR="009804EE" w:rsidRDefault="009804EE" w:rsidP="008B151B">
            <w:pPr>
              <w:pStyle w:val="Normale1"/>
              <w:spacing w:line="276" w:lineRule="auto"/>
              <w:jc w:val="both"/>
              <w:rPr>
                <w:rFonts w:ascii="Arial" w:hAnsi="Arial" w:cs="Arial"/>
                <w:color w:val="000000"/>
                <w:sz w:val="24"/>
                <w:szCs w:val="24"/>
              </w:rPr>
            </w:pPr>
            <w:r>
              <w:rPr>
                <w:rFonts w:ascii="Arial" w:hAnsi="Arial" w:cs="Arial"/>
                <w:color w:val="000000"/>
                <w:sz w:val="24"/>
                <w:szCs w:val="24"/>
              </w:rPr>
              <w:t xml:space="preserve">NUCLEI con 3  persone </w:t>
            </w:r>
          </w:p>
        </w:tc>
        <w:tc>
          <w:tcPr>
            <w:tcW w:w="4890" w:type="dxa"/>
            <w:tcBorders>
              <w:top w:val="single" w:sz="4" w:space="0" w:color="000000"/>
              <w:left w:val="single" w:sz="4" w:space="0" w:color="000000"/>
              <w:bottom w:val="single" w:sz="4" w:space="0" w:color="000000"/>
              <w:right w:val="single" w:sz="4" w:space="0" w:color="000000"/>
            </w:tcBorders>
            <w:hideMark/>
          </w:tcPr>
          <w:p w:rsidR="009804EE" w:rsidRDefault="009804EE" w:rsidP="008B151B">
            <w:pPr>
              <w:pStyle w:val="Normale1"/>
              <w:spacing w:line="276" w:lineRule="auto"/>
              <w:jc w:val="both"/>
              <w:rPr>
                <w:rFonts w:ascii="Arial" w:hAnsi="Arial" w:cs="Arial"/>
                <w:color w:val="000000"/>
                <w:sz w:val="24"/>
                <w:szCs w:val="24"/>
              </w:rPr>
            </w:pPr>
            <w:r>
              <w:rPr>
                <w:rFonts w:ascii="Arial" w:hAnsi="Arial" w:cs="Arial"/>
                <w:color w:val="000000"/>
                <w:sz w:val="24"/>
                <w:szCs w:val="24"/>
              </w:rPr>
              <w:t>€ 350,00</w:t>
            </w:r>
          </w:p>
        </w:tc>
      </w:tr>
      <w:tr w:rsidR="009804EE" w:rsidTr="008B151B">
        <w:tc>
          <w:tcPr>
            <w:tcW w:w="4890" w:type="dxa"/>
            <w:tcBorders>
              <w:top w:val="single" w:sz="4" w:space="0" w:color="000000"/>
              <w:left w:val="single" w:sz="4" w:space="0" w:color="000000"/>
              <w:bottom w:val="single" w:sz="4" w:space="0" w:color="000000"/>
              <w:right w:val="single" w:sz="4" w:space="0" w:color="000000"/>
            </w:tcBorders>
          </w:tcPr>
          <w:p w:rsidR="009804EE" w:rsidRDefault="009804EE" w:rsidP="008B151B">
            <w:pPr>
              <w:pStyle w:val="Normale1"/>
              <w:spacing w:line="276" w:lineRule="auto"/>
              <w:jc w:val="both"/>
              <w:rPr>
                <w:rFonts w:ascii="Arial" w:hAnsi="Arial" w:cs="Arial"/>
                <w:color w:val="000000"/>
                <w:sz w:val="24"/>
                <w:szCs w:val="24"/>
              </w:rPr>
            </w:pPr>
            <w:r>
              <w:rPr>
                <w:rFonts w:ascii="Arial" w:hAnsi="Arial" w:cs="Arial"/>
                <w:color w:val="000000"/>
                <w:sz w:val="24"/>
                <w:szCs w:val="24"/>
              </w:rPr>
              <w:t xml:space="preserve">Nuclei con 4 persone </w:t>
            </w:r>
          </w:p>
        </w:tc>
        <w:tc>
          <w:tcPr>
            <w:tcW w:w="4890" w:type="dxa"/>
            <w:tcBorders>
              <w:top w:val="single" w:sz="4" w:space="0" w:color="000000"/>
              <w:left w:val="single" w:sz="4" w:space="0" w:color="000000"/>
              <w:bottom w:val="single" w:sz="4" w:space="0" w:color="000000"/>
              <w:right w:val="single" w:sz="4" w:space="0" w:color="000000"/>
            </w:tcBorders>
          </w:tcPr>
          <w:p w:rsidR="009804EE" w:rsidRDefault="009804EE" w:rsidP="008B151B">
            <w:pPr>
              <w:pStyle w:val="Normale1"/>
              <w:spacing w:line="276" w:lineRule="auto"/>
              <w:jc w:val="both"/>
              <w:rPr>
                <w:rFonts w:ascii="Arial" w:hAnsi="Arial" w:cs="Arial"/>
                <w:color w:val="000000"/>
                <w:sz w:val="24"/>
                <w:szCs w:val="24"/>
              </w:rPr>
            </w:pPr>
            <w:r>
              <w:rPr>
                <w:rFonts w:ascii="Arial" w:hAnsi="Arial" w:cs="Arial"/>
                <w:color w:val="000000"/>
                <w:sz w:val="24"/>
                <w:szCs w:val="24"/>
              </w:rPr>
              <w:t>€ 400,00</w:t>
            </w:r>
          </w:p>
        </w:tc>
      </w:tr>
      <w:tr w:rsidR="009804EE" w:rsidTr="008B151B">
        <w:tc>
          <w:tcPr>
            <w:tcW w:w="4890" w:type="dxa"/>
            <w:tcBorders>
              <w:top w:val="single" w:sz="4" w:space="0" w:color="000000"/>
              <w:left w:val="single" w:sz="4" w:space="0" w:color="000000"/>
              <w:bottom w:val="single" w:sz="4" w:space="0" w:color="000000"/>
              <w:right w:val="single" w:sz="4" w:space="0" w:color="000000"/>
            </w:tcBorders>
            <w:hideMark/>
          </w:tcPr>
          <w:p w:rsidR="009804EE" w:rsidRDefault="009804EE" w:rsidP="008B151B">
            <w:pPr>
              <w:pStyle w:val="Normale1"/>
              <w:spacing w:line="276" w:lineRule="auto"/>
              <w:jc w:val="both"/>
              <w:rPr>
                <w:rFonts w:ascii="Arial" w:hAnsi="Arial" w:cs="Arial"/>
                <w:color w:val="000000"/>
                <w:sz w:val="24"/>
                <w:szCs w:val="24"/>
              </w:rPr>
            </w:pPr>
            <w:r>
              <w:rPr>
                <w:rFonts w:ascii="Arial" w:hAnsi="Arial" w:cs="Arial"/>
                <w:color w:val="000000"/>
                <w:sz w:val="24"/>
                <w:szCs w:val="24"/>
              </w:rPr>
              <w:t>Nuclei con 5 persone o più</w:t>
            </w:r>
          </w:p>
        </w:tc>
        <w:tc>
          <w:tcPr>
            <w:tcW w:w="4890" w:type="dxa"/>
            <w:tcBorders>
              <w:top w:val="single" w:sz="4" w:space="0" w:color="000000"/>
              <w:left w:val="single" w:sz="4" w:space="0" w:color="000000"/>
              <w:bottom w:val="single" w:sz="4" w:space="0" w:color="000000"/>
              <w:right w:val="single" w:sz="4" w:space="0" w:color="000000"/>
            </w:tcBorders>
            <w:hideMark/>
          </w:tcPr>
          <w:p w:rsidR="009804EE" w:rsidRDefault="009804EE" w:rsidP="008B151B">
            <w:pPr>
              <w:pStyle w:val="Normale1"/>
              <w:spacing w:line="276" w:lineRule="auto"/>
              <w:jc w:val="both"/>
              <w:rPr>
                <w:rFonts w:ascii="Arial" w:hAnsi="Arial" w:cs="Arial"/>
                <w:color w:val="000000"/>
                <w:sz w:val="24"/>
                <w:szCs w:val="24"/>
              </w:rPr>
            </w:pPr>
            <w:r>
              <w:rPr>
                <w:rFonts w:ascii="Arial" w:hAnsi="Arial" w:cs="Arial"/>
                <w:color w:val="000000"/>
                <w:sz w:val="24"/>
                <w:szCs w:val="24"/>
              </w:rPr>
              <w:t>€ 500,00</w:t>
            </w:r>
          </w:p>
        </w:tc>
      </w:tr>
    </w:tbl>
    <w:p w:rsidR="009804EE" w:rsidRDefault="009804EE" w:rsidP="009804EE">
      <w:pPr>
        <w:pStyle w:val="Normale1"/>
        <w:spacing w:line="276" w:lineRule="auto"/>
        <w:jc w:val="both"/>
        <w:rPr>
          <w:rFonts w:ascii="Arial" w:hAnsi="Arial" w:cs="Arial"/>
          <w:color w:val="000000"/>
          <w:sz w:val="24"/>
          <w:szCs w:val="24"/>
        </w:rPr>
      </w:pPr>
    </w:p>
    <w:p w:rsidR="00902B4E" w:rsidRPr="00E36324" w:rsidRDefault="00902B4E" w:rsidP="00224ECB">
      <w:pPr>
        <w:pStyle w:val="Nessunaspaziatura"/>
        <w:jc w:val="both"/>
        <w:rPr>
          <w:rFonts w:ascii="Cambria" w:hAnsi="Cambria" w:cs="Times New Roman"/>
          <w:sz w:val="24"/>
          <w:szCs w:val="24"/>
        </w:rPr>
      </w:pPr>
    </w:p>
    <w:p w:rsidR="00902B4E" w:rsidRPr="00E36324" w:rsidRDefault="00902B4E" w:rsidP="001357BB">
      <w:pPr>
        <w:pStyle w:val="Nessunaspaziatura"/>
        <w:jc w:val="both"/>
        <w:rPr>
          <w:rFonts w:ascii="Cambria" w:hAnsi="Cambria" w:cs="Times New Roman"/>
          <w:sz w:val="24"/>
          <w:szCs w:val="24"/>
        </w:rPr>
      </w:pPr>
    </w:p>
    <w:p w:rsidR="00902B4E" w:rsidRPr="00E36324" w:rsidRDefault="00902B4E" w:rsidP="001357BB">
      <w:pPr>
        <w:pStyle w:val="Nessunaspaziatura"/>
        <w:jc w:val="both"/>
        <w:rPr>
          <w:rFonts w:ascii="Cambria" w:hAnsi="Cambria" w:cs="Times New Roman"/>
          <w:b/>
          <w:sz w:val="24"/>
          <w:szCs w:val="24"/>
          <w:u w:val="single"/>
        </w:rPr>
      </w:pPr>
      <w:r w:rsidRPr="00E36324">
        <w:rPr>
          <w:rFonts w:ascii="Cambria" w:hAnsi="Cambria" w:cs="Times New Roman"/>
          <w:b/>
          <w:sz w:val="24"/>
          <w:szCs w:val="24"/>
          <w:u w:val="single"/>
        </w:rPr>
        <w:t>MODALITA’ DI FRUIZIONE</w:t>
      </w:r>
    </w:p>
    <w:p w:rsidR="00902B4E" w:rsidRPr="00E36324" w:rsidRDefault="00902B4E" w:rsidP="001357BB">
      <w:pPr>
        <w:pStyle w:val="Nessunaspaziatura"/>
        <w:jc w:val="both"/>
        <w:rPr>
          <w:rFonts w:ascii="Cambria" w:hAnsi="Cambria" w:cs="Times New Roman"/>
          <w:sz w:val="24"/>
          <w:szCs w:val="24"/>
        </w:rPr>
      </w:pPr>
      <w:r w:rsidRPr="00E36324">
        <w:rPr>
          <w:rFonts w:ascii="Cambria" w:hAnsi="Cambria" w:cs="Times New Roman"/>
          <w:sz w:val="24"/>
          <w:szCs w:val="24"/>
        </w:rPr>
        <w:t xml:space="preserve">Il buono spesa potrà essere utilizzato </w:t>
      </w:r>
      <w:r w:rsidRPr="00E36324">
        <w:rPr>
          <w:rFonts w:ascii="Cambria" w:hAnsi="Cambria" w:cs="Times New Roman"/>
          <w:b/>
          <w:sz w:val="24"/>
          <w:szCs w:val="24"/>
        </w:rPr>
        <w:t xml:space="preserve">esclusivamente </w:t>
      </w:r>
      <w:r w:rsidRPr="00E36324">
        <w:rPr>
          <w:rFonts w:ascii="Cambria" w:hAnsi="Cambria" w:cs="Times New Roman"/>
          <w:sz w:val="24"/>
          <w:szCs w:val="24"/>
        </w:rPr>
        <w:t xml:space="preserve">per l’acquisto di generi alimentari </w:t>
      </w:r>
      <w:r>
        <w:rPr>
          <w:rFonts w:ascii="Cambria" w:hAnsi="Cambria" w:cs="Times New Roman"/>
          <w:sz w:val="24"/>
          <w:szCs w:val="24"/>
        </w:rPr>
        <w:t xml:space="preserve">e di prima necessità </w:t>
      </w:r>
      <w:r w:rsidRPr="00E36324">
        <w:rPr>
          <w:rFonts w:ascii="Cambria" w:hAnsi="Cambria" w:cs="Times New Roman"/>
          <w:sz w:val="24"/>
          <w:szCs w:val="24"/>
        </w:rPr>
        <w:t>presso gli esercenti</w:t>
      </w:r>
      <w:r>
        <w:rPr>
          <w:rFonts w:ascii="Cambria" w:hAnsi="Cambria" w:cs="Times New Roman"/>
          <w:sz w:val="24"/>
          <w:szCs w:val="24"/>
        </w:rPr>
        <w:t xml:space="preserve">  presenti nell’</w:t>
      </w:r>
      <w:r w:rsidRPr="009B41E8">
        <w:rPr>
          <w:rFonts w:ascii="Cambria" w:hAnsi="Cambria" w:cs="Times New Roman"/>
          <w:sz w:val="24"/>
          <w:szCs w:val="24"/>
        </w:rPr>
        <w:t>elenco di esercizi commerciali di generi alimentari e di beni di prima necessità con sede nel territorio comunale</w:t>
      </w:r>
      <w:r>
        <w:rPr>
          <w:rFonts w:ascii="Cambria" w:hAnsi="Cambria" w:cs="Times New Roman"/>
          <w:sz w:val="24"/>
          <w:szCs w:val="24"/>
        </w:rPr>
        <w:t xml:space="preserve">, pubblicato sul sito internet del Comune. Il buono potrà essere utilizzato </w:t>
      </w:r>
      <w:r w:rsidRPr="00E36324">
        <w:rPr>
          <w:rFonts w:ascii="Cambria" w:hAnsi="Cambria" w:cs="Times New Roman"/>
          <w:sz w:val="24"/>
          <w:szCs w:val="24"/>
        </w:rPr>
        <w:t xml:space="preserve"> fino alla concorrenza con l’importo massimo assegnato.</w:t>
      </w:r>
    </w:p>
    <w:p w:rsidR="00902B4E" w:rsidRDefault="00902B4E" w:rsidP="001357BB">
      <w:pPr>
        <w:pStyle w:val="Nessunaspaziatura"/>
        <w:jc w:val="both"/>
        <w:rPr>
          <w:rFonts w:ascii="Cambria" w:hAnsi="Cambria" w:cs="Times New Roman"/>
          <w:sz w:val="24"/>
          <w:szCs w:val="24"/>
        </w:rPr>
      </w:pPr>
      <w:r w:rsidRPr="005D6AA3">
        <w:rPr>
          <w:rFonts w:ascii="Cambria" w:hAnsi="Cambria" w:cs="Times New Roman"/>
          <w:sz w:val="24"/>
          <w:szCs w:val="24"/>
        </w:rPr>
        <w:t xml:space="preserve">Restano esclusi alcolici (vino, birra, ecc.), superalcolici (liquori vari), nonchè tutte le tipologie di merce non alimentare e non appartenente alla categoria di beni ritenuti di prima necessità. I buoni sono  personali </w:t>
      </w:r>
      <w:r w:rsidRPr="00B80462">
        <w:rPr>
          <w:rFonts w:ascii="Cambria" w:hAnsi="Cambria" w:cs="Times New Roman"/>
          <w:sz w:val="24"/>
          <w:szCs w:val="24"/>
        </w:rPr>
        <w:t>non trasferibili ad eccezione dei componenti del nucleo familiare</w:t>
      </w:r>
      <w:r>
        <w:rPr>
          <w:rFonts w:ascii="Cambria" w:hAnsi="Cambria" w:cs="Times New Roman"/>
          <w:sz w:val="24"/>
          <w:szCs w:val="24"/>
        </w:rPr>
        <w:t>, né cedibili a terzi e</w:t>
      </w:r>
      <w:r w:rsidRPr="005D6AA3">
        <w:rPr>
          <w:rFonts w:ascii="Cambria" w:hAnsi="Cambria" w:cs="Times New Roman"/>
          <w:sz w:val="24"/>
          <w:szCs w:val="24"/>
        </w:rPr>
        <w:t xml:space="preserve"> non convertibili in denaro contante. </w:t>
      </w:r>
    </w:p>
    <w:p w:rsidR="00902B4E" w:rsidRPr="00E36324" w:rsidRDefault="00902B4E" w:rsidP="001357BB">
      <w:pPr>
        <w:pStyle w:val="Nessunaspaziatura"/>
        <w:jc w:val="both"/>
        <w:rPr>
          <w:rFonts w:ascii="Cambria" w:hAnsi="Cambria" w:cs="Times New Roman"/>
          <w:b/>
          <w:sz w:val="24"/>
          <w:szCs w:val="24"/>
          <w:u w:val="single"/>
        </w:rPr>
      </w:pPr>
    </w:p>
    <w:p w:rsidR="00902B4E" w:rsidRPr="00E36324" w:rsidRDefault="00902B4E" w:rsidP="001357BB">
      <w:pPr>
        <w:pStyle w:val="Nessunaspaziatura"/>
        <w:jc w:val="both"/>
        <w:rPr>
          <w:rFonts w:ascii="Cambria" w:hAnsi="Cambria" w:cs="Times New Roman"/>
          <w:sz w:val="24"/>
          <w:szCs w:val="24"/>
        </w:rPr>
      </w:pPr>
      <w:r w:rsidRPr="00E36324">
        <w:rPr>
          <w:rFonts w:ascii="Cambria" w:hAnsi="Cambria" w:cs="Times New Roman"/>
          <w:b/>
          <w:sz w:val="24"/>
          <w:szCs w:val="24"/>
          <w:u w:val="single"/>
        </w:rPr>
        <w:t>DOCUMENTAZIONE DA CONSEGNARE</w:t>
      </w:r>
      <w:r w:rsidRPr="00E36324">
        <w:rPr>
          <w:rFonts w:ascii="Cambria" w:hAnsi="Cambria" w:cs="Times New Roman"/>
          <w:sz w:val="24"/>
          <w:szCs w:val="24"/>
        </w:rPr>
        <w:t xml:space="preserve">: </w:t>
      </w:r>
    </w:p>
    <w:p w:rsidR="00902B4E" w:rsidRPr="00E36324" w:rsidRDefault="00902B4E" w:rsidP="001357BB">
      <w:pPr>
        <w:pStyle w:val="Nessunaspaziatura"/>
        <w:jc w:val="both"/>
        <w:rPr>
          <w:rFonts w:ascii="Cambria" w:hAnsi="Cambria" w:cs="Times New Roman"/>
          <w:sz w:val="24"/>
          <w:szCs w:val="24"/>
        </w:rPr>
      </w:pPr>
      <w:r w:rsidRPr="00E36324">
        <w:rPr>
          <w:rFonts w:ascii="Cambria" w:hAnsi="Cambria" w:cs="Times New Roman"/>
          <w:sz w:val="24"/>
          <w:szCs w:val="24"/>
        </w:rPr>
        <w:t>Autodichiarazione ai sensi del DPR 445/2000 comprovante la condizione di indigenza, nonché la percezione di altri eventuali sussidi, utilizzando lo schema allegato.</w:t>
      </w:r>
    </w:p>
    <w:p w:rsidR="00902B4E" w:rsidRPr="00E36324" w:rsidRDefault="00902B4E" w:rsidP="001357BB">
      <w:pPr>
        <w:pStyle w:val="Nessunaspaziatura"/>
        <w:jc w:val="both"/>
        <w:rPr>
          <w:rFonts w:ascii="Cambria" w:hAnsi="Cambria" w:cs="Times New Roman"/>
          <w:sz w:val="24"/>
          <w:szCs w:val="24"/>
        </w:rPr>
      </w:pPr>
    </w:p>
    <w:p w:rsidR="00902B4E" w:rsidRPr="00E36324" w:rsidRDefault="00902B4E" w:rsidP="001357BB">
      <w:pPr>
        <w:pStyle w:val="Nessunaspaziatura"/>
        <w:jc w:val="both"/>
        <w:rPr>
          <w:rFonts w:ascii="Cambria" w:hAnsi="Cambria" w:cs="Times New Roman"/>
          <w:sz w:val="24"/>
          <w:szCs w:val="24"/>
        </w:rPr>
      </w:pPr>
      <w:r w:rsidRPr="00E36324">
        <w:rPr>
          <w:rFonts w:ascii="Cambria" w:hAnsi="Cambria" w:cs="Times New Roman"/>
          <w:b/>
          <w:sz w:val="24"/>
          <w:szCs w:val="24"/>
          <w:u w:val="single"/>
        </w:rPr>
        <w:t>TERMINE DI PRESENTAZIONE DELLE DOMANDE</w:t>
      </w:r>
      <w:r w:rsidRPr="00E36324">
        <w:rPr>
          <w:rFonts w:ascii="Cambria" w:hAnsi="Cambria" w:cs="Times New Roman"/>
          <w:sz w:val="24"/>
          <w:szCs w:val="24"/>
        </w:rPr>
        <w:t xml:space="preserve">: </w:t>
      </w:r>
    </w:p>
    <w:p w:rsidR="00051FEB" w:rsidRDefault="00902B4E" w:rsidP="001357BB">
      <w:pPr>
        <w:pStyle w:val="Nessunaspaziatura"/>
        <w:jc w:val="both"/>
        <w:rPr>
          <w:rFonts w:ascii="Cambria" w:hAnsi="Cambria" w:cs="Times New Roman"/>
          <w:b/>
          <w:sz w:val="24"/>
          <w:szCs w:val="24"/>
        </w:rPr>
      </w:pPr>
      <w:r w:rsidRPr="00954C5F">
        <w:rPr>
          <w:rFonts w:ascii="Cambria" w:hAnsi="Cambria" w:cs="Times New Roman"/>
          <w:sz w:val="24"/>
          <w:szCs w:val="24"/>
        </w:rPr>
        <w:t xml:space="preserve">Le domande dovranno pervenire agli indirizzi di posta elettronica indicati </w:t>
      </w:r>
      <w:r w:rsidRPr="00954C5F">
        <w:rPr>
          <w:rFonts w:ascii="Cambria" w:hAnsi="Cambria" w:cs="Times New Roman"/>
          <w:b/>
          <w:sz w:val="24"/>
          <w:szCs w:val="24"/>
        </w:rPr>
        <w:t>a partire da</w:t>
      </w:r>
      <w:r w:rsidR="00B52A5E" w:rsidRPr="00954C5F">
        <w:rPr>
          <w:rFonts w:ascii="Cambria" w:hAnsi="Cambria" w:cs="Times New Roman"/>
          <w:b/>
          <w:sz w:val="24"/>
          <w:szCs w:val="24"/>
        </w:rPr>
        <w:t xml:space="preserve"> lunedì </w:t>
      </w:r>
      <w:r w:rsidR="00954C5F" w:rsidRPr="00954C5F">
        <w:rPr>
          <w:rFonts w:ascii="Cambria" w:hAnsi="Cambria" w:cs="Times New Roman"/>
          <w:b/>
          <w:sz w:val="24"/>
          <w:szCs w:val="24"/>
        </w:rPr>
        <w:t>7 dicembre 2020</w:t>
      </w:r>
      <w:r w:rsidR="00B52A5E" w:rsidRPr="00954C5F">
        <w:rPr>
          <w:rFonts w:ascii="Cambria" w:hAnsi="Cambria" w:cs="Times New Roman"/>
          <w:b/>
          <w:sz w:val="24"/>
          <w:szCs w:val="24"/>
        </w:rPr>
        <w:t xml:space="preserve"> </w:t>
      </w:r>
      <w:r w:rsidRPr="00954C5F">
        <w:rPr>
          <w:rFonts w:ascii="Cambria" w:hAnsi="Cambria" w:cs="Times New Roman"/>
          <w:b/>
          <w:sz w:val="24"/>
          <w:szCs w:val="24"/>
        </w:rPr>
        <w:t xml:space="preserve"> </w:t>
      </w:r>
      <w:r w:rsidR="00051FEB" w:rsidRPr="00954C5F">
        <w:rPr>
          <w:rFonts w:ascii="Cambria" w:hAnsi="Cambria" w:cs="Times New Roman"/>
          <w:b/>
          <w:sz w:val="24"/>
          <w:szCs w:val="24"/>
        </w:rPr>
        <w:t xml:space="preserve">a mercoledì </w:t>
      </w:r>
      <w:r w:rsidR="00954C5F" w:rsidRPr="00954C5F">
        <w:rPr>
          <w:rFonts w:ascii="Cambria" w:hAnsi="Cambria" w:cs="Times New Roman"/>
          <w:b/>
          <w:sz w:val="24"/>
          <w:szCs w:val="24"/>
        </w:rPr>
        <w:t>16 dicembre</w:t>
      </w:r>
      <w:r w:rsidR="00051FEB" w:rsidRPr="00954C5F">
        <w:rPr>
          <w:rFonts w:ascii="Cambria" w:hAnsi="Cambria" w:cs="Times New Roman"/>
          <w:b/>
          <w:sz w:val="24"/>
          <w:szCs w:val="24"/>
        </w:rPr>
        <w:t xml:space="preserve"> 2020 .</w:t>
      </w:r>
    </w:p>
    <w:p w:rsidR="00902B4E" w:rsidRDefault="00902B4E" w:rsidP="001357BB">
      <w:pPr>
        <w:pStyle w:val="Nessunaspaziatura"/>
        <w:jc w:val="both"/>
        <w:rPr>
          <w:rFonts w:ascii="Cambria" w:hAnsi="Cambria" w:cs="Times New Roman"/>
          <w:sz w:val="24"/>
          <w:szCs w:val="24"/>
        </w:rPr>
      </w:pPr>
      <w:r w:rsidRPr="00954C5F">
        <w:rPr>
          <w:rFonts w:ascii="Cambria" w:hAnsi="Cambria" w:cs="Times New Roman"/>
          <w:sz w:val="24"/>
          <w:szCs w:val="24"/>
        </w:rPr>
        <w:lastRenderedPageBreak/>
        <w:t>I buoni spesa verranno concessi nei limiti della disponibilità della risorse assegnate al Comune con l’ordinanza del Capo del Dipartimento della Protezione Civile n. 658 del 29 marzo 2020 pubblicata nella Gazzetta Ufficiale n.85 del 30 marzo 2020</w:t>
      </w:r>
      <w:r w:rsidR="003720ED" w:rsidRPr="00954C5F">
        <w:rPr>
          <w:rFonts w:ascii="Cambria" w:hAnsi="Cambria" w:cs="Times New Roman"/>
          <w:sz w:val="24"/>
          <w:szCs w:val="24"/>
        </w:rPr>
        <w:t xml:space="preserve"> e riconfermate con D.L 154 del 23.11.2020</w:t>
      </w:r>
      <w:r w:rsidRPr="00954C5F">
        <w:rPr>
          <w:rFonts w:ascii="Cambria" w:hAnsi="Cambria" w:cs="Times New Roman"/>
          <w:sz w:val="24"/>
          <w:szCs w:val="24"/>
        </w:rPr>
        <w:t>.</w:t>
      </w:r>
      <w:r w:rsidRPr="004277E0">
        <w:rPr>
          <w:rFonts w:ascii="Cambria" w:hAnsi="Cambria" w:cs="Times New Roman"/>
          <w:sz w:val="24"/>
          <w:szCs w:val="24"/>
        </w:rPr>
        <w:t xml:space="preserve"> </w:t>
      </w:r>
    </w:p>
    <w:p w:rsidR="003720ED" w:rsidRPr="004277E0" w:rsidRDefault="003720ED" w:rsidP="001357BB">
      <w:pPr>
        <w:pStyle w:val="Nessunaspaziatura"/>
        <w:jc w:val="both"/>
        <w:rPr>
          <w:rFonts w:ascii="Cambria" w:hAnsi="Cambria" w:cs="Times New Roman"/>
          <w:sz w:val="24"/>
          <w:szCs w:val="24"/>
        </w:rPr>
      </w:pPr>
    </w:p>
    <w:p w:rsidR="00902B4E" w:rsidRPr="00E36324" w:rsidRDefault="00902B4E" w:rsidP="001357BB">
      <w:pPr>
        <w:pStyle w:val="Nessunaspaziatura"/>
        <w:jc w:val="both"/>
        <w:rPr>
          <w:rFonts w:ascii="Cambria" w:hAnsi="Cambria" w:cs="Times New Roman"/>
          <w:sz w:val="24"/>
          <w:szCs w:val="24"/>
        </w:rPr>
      </w:pPr>
    </w:p>
    <w:p w:rsidR="00902B4E" w:rsidRPr="00E36324" w:rsidRDefault="00902B4E" w:rsidP="001357BB">
      <w:pPr>
        <w:pStyle w:val="Nessunaspaziatura"/>
        <w:jc w:val="both"/>
        <w:rPr>
          <w:rFonts w:ascii="Cambria" w:hAnsi="Cambria" w:cs="Times New Roman"/>
          <w:sz w:val="24"/>
          <w:szCs w:val="24"/>
        </w:rPr>
      </w:pPr>
      <w:r w:rsidRPr="00E36324">
        <w:rPr>
          <w:rFonts w:ascii="Cambria" w:hAnsi="Cambria" w:cs="Times New Roman"/>
          <w:b/>
          <w:sz w:val="24"/>
          <w:szCs w:val="24"/>
          <w:u w:val="single"/>
        </w:rPr>
        <w:t>CONTROLLI</w:t>
      </w:r>
      <w:r w:rsidRPr="00E36324">
        <w:rPr>
          <w:rFonts w:ascii="Cambria" w:hAnsi="Cambria" w:cs="Times New Roman"/>
          <w:sz w:val="24"/>
          <w:szCs w:val="24"/>
        </w:rPr>
        <w:t>: L’Amministrazione comunale provvederà ad effettuare gli opportuni controlli successivi, in ordine alla veridicità delle attestazioni riportate nell’autodichiarazione pervenuta.</w:t>
      </w:r>
    </w:p>
    <w:p w:rsidR="00902B4E" w:rsidRPr="00E36324" w:rsidRDefault="00902B4E" w:rsidP="001357BB">
      <w:pPr>
        <w:pStyle w:val="Nessunaspaziatura"/>
        <w:jc w:val="both"/>
        <w:rPr>
          <w:rFonts w:ascii="Cambria" w:hAnsi="Cambria" w:cs="Times New Roman"/>
          <w:sz w:val="24"/>
          <w:szCs w:val="24"/>
        </w:rPr>
      </w:pPr>
    </w:p>
    <w:p w:rsidR="00902B4E" w:rsidRPr="00E36324" w:rsidRDefault="00902B4E" w:rsidP="001357BB">
      <w:pPr>
        <w:pStyle w:val="Nessunaspaziatura"/>
        <w:jc w:val="both"/>
        <w:rPr>
          <w:rFonts w:ascii="Cambria" w:hAnsi="Cambria" w:cs="Times New Roman"/>
          <w:sz w:val="24"/>
          <w:szCs w:val="24"/>
        </w:rPr>
      </w:pPr>
      <w:r w:rsidRPr="00E36324">
        <w:rPr>
          <w:rFonts w:ascii="Cambria" w:hAnsi="Cambria" w:cs="Times New Roman"/>
          <w:b/>
          <w:sz w:val="24"/>
          <w:szCs w:val="24"/>
          <w:u w:val="single"/>
        </w:rPr>
        <w:t>TRATTAMENTO DEI DATI PERSONALI</w:t>
      </w:r>
      <w:r w:rsidRPr="00E36324">
        <w:rPr>
          <w:rFonts w:ascii="Cambria" w:hAnsi="Cambria" w:cs="Times New Roman"/>
          <w:sz w:val="24"/>
          <w:szCs w:val="24"/>
        </w:rPr>
        <w:t>: Tutti i dati di cui verrà in possesso l’Amministrazione comunale saranno trattati nel rispetto del Codice Privacy D.Lgs. 196/2003 e del Regolamento UE 2016/679.</w:t>
      </w:r>
    </w:p>
    <w:p w:rsidR="00902B4E" w:rsidRPr="00E36324" w:rsidRDefault="00902B4E" w:rsidP="001357BB">
      <w:pPr>
        <w:pStyle w:val="Nessunaspaziatura"/>
        <w:jc w:val="both"/>
        <w:rPr>
          <w:rFonts w:ascii="Cambria" w:hAnsi="Cambria" w:cs="Times New Roman"/>
          <w:sz w:val="24"/>
          <w:szCs w:val="24"/>
        </w:rPr>
      </w:pPr>
    </w:p>
    <w:p w:rsidR="00902B4E" w:rsidRDefault="00902B4E" w:rsidP="005D6AA3">
      <w:pPr>
        <w:pStyle w:val="Nessunaspaziatura"/>
        <w:jc w:val="both"/>
        <w:rPr>
          <w:rFonts w:ascii="Cambria" w:hAnsi="Cambria" w:cs="Times New Roman"/>
          <w:sz w:val="24"/>
          <w:szCs w:val="24"/>
        </w:rPr>
      </w:pPr>
      <w:r w:rsidRPr="00954C5F">
        <w:rPr>
          <w:rFonts w:ascii="Cambria" w:hAnsi="Cambria" w:cs="Times New Roman"/>
          <w:b/>
          <w:sz w:val="24"/>
          <w:szCs w:val="24"/>
          <w:u w:val="single"/>
        </w:rPr>
        <w:t>INFORMAZIONI</w:t>
      </w:r>
      <w:r w:rsidRPr="00954C5F">
        <w:rPr>
          <w:rFonts w:ascii="Cambria" w:hAnsi="Cambria" w:cs="Times New Roman"/>
          <w:sz w:val="24"/>
          <w:szCs w:val="24"/>
        </w:rPr>
        <w:t xml:space="preserve">: Per ogni ulteriore informazione, gli interessati potranno contattare </w:t>
      </w:r>
      <w:r w:rsidR="00E373AF" w:rsidRPr="00954C5F">
        <w:rPr>
          <w:rFonts w:ascii="Cambria" w:hAnsi="Cambria" w:cs="Times New Roman"/>
          <w:sz w:val="24"/>
          <w:szCs w:val="24"/>
        </w:rPr>
        <w:t xml:space="preserve">l’ufficio anagrafe il lunedì e giovedì dalle ore 11.00 alle ore 12.00 al numero 0744334941 </w:t>
      </w:r>
      <w:r w:rsidR="00B52A5E" w:rsidRPr="00954C5F">
        <w:rPr>
          <w:rFonts w:ascii="Cambria" w:hAnsi="Cambria" w:cs="Times New Roman"/>
          <w:sz w:val="24"/>
          <w:szCs w:val="24"/>
        </w:rPr>
        <w:t xml:space="preserve">e </w:t>
      </w:r>
      <w:r w:rsidR="00E373AF" w:rsidRPr="00954C5F">
        <w:rPr>
          <w:rFonts w:ascii="Cambria" w:hAnsi="Cambria" w:cs="Times New Roman"/>
          <w:sz w:val="24"/>
          <w:szCs w:val="24"/>
        </w:rPr>
        <w:t xml:space="preserve">l’ufficio </w:t>
      </w:r>
      <w:r w:rsidR="00B52A5E" w:rsidRPr="00954C5F">
        <w:rPr>
          <w:rFonts w:ascii="Cambria" w:hAnsi="Cambria" w:cs="Times New Roman"/>
          <w:sz w:val="24"/>
          <w:szCs w:val="24"/>
        </w:rPr>
        <w:t xml:space="preserve">servizi sociali </w:t>
      </w:r>
      <w:r w:rsidR="0048725E" w:rsidRPr="00954C5F">
        <w:rPr>
          <w:rFonts w:ascii="Cambria" w:hAnsi="Cambria" w:cs="Times New Roman"/>
          <w:sz w:val="24"/>
          <w:szCs w:val="24"/>
        </w:rPr>
        <w:t xml:space="preserve"> al numero 0744334954</w:t>
      </w:r>
      <w:r w:rsidR="00954C5F" w:rsidRPr="00954C5F">
        <w:rPr>
          <w:rFonts w:ascii="Cambria" w:hAnsi="Cambria" w:cs="Times New Roman"/>
          <w:sz w:val="24"/>
          <w:szCs w:val="24"/>
        </w:rPr>
        <w:t xml:space="preserve"> </w:t>
      </w:r>
      <w:r w:rsidR="0048725E" w:rsidRPr="00954C5F">
        <w:rPr>
          <w:rFonts w:ascii="Cambria" w:hAnsi="Cambria" w:cs="Times New Roman"/>
          <w:sz w:val="24"/>
          <w:szCs w:val="24"/>
        </w:rPr>
        <w:t xml:space="preserve"> </w:t>
      </w:r>
      <w:r w:rsidR="00B52A5E" w:rsidRPr="00954C5F">
        <w:rPr>
          <w:rFonts w:ascii="Cambria" w:hAnsi="Cambria" w:cs="Times New Roman"/>
          <w:sz w:val="24"/>
          <w:szCs w:val="24"/>
        </w:rPr>
        <w:t xml:space="preserve">lunedì </w:t>
      </w:r>
      <w:r w:rsidR="003720ED" w:rsidRPr="00954C5F">
        <w:rPr>
          <w:rFonts w:ascii="Cambria" w:hAnsi="Cambria" w:cs="Times New Roman"/>
          <w:sz w:val="24"/>
          <w:szCs w:val="24"/>
        </w:rPr>
        <w:t xml:space="preserve"> pomeriggio</w:t>
      </w:r>
      <w:r w:rsidR="00E373AF" w:rsidRPr="00954C5F">
        <w:rPr>
          <w:rFonts w:ascii="Cambria" w:hAnsi="Cambria" w:cs="Times New Roman"/>
          <w:sz w:val="24"/>
          <w:szCs w:val="24"/>
        </w:rPr>
        <w:t xml:space="preserve"> dalle ore 16.00 alle ore 17.30</w:t>
      </w:r>
      <w:r w:rsidR="003720ED" w:rsidRPr="00954C5F">
        <w:rPr>
          <w:rFonts w:ascii="Cambria" w:hAnsi="Cambria" w:cs="Times New Roman"/>
          <w:sz w:val="24"/>
          <w:szCs w:val="24"/>
        </w:rPr>
        <w:t xml:space="preserve">- martedì </w:t>
      </w:r>
      <w:r w:rsidR="00954C5F" w:rsidRPr="00954C5F">
        <w:rPr>
          <w:rFonts w:ascii="Cambria" w:hAnsi="Cambria" w:cs="Times New Roman"/>
          <w:sz w:val="24"/>
          <w:szCs w:val="24"/>
        </w:rPr>
        <w:t>,</w:t>
      </w:r>
      <w:r w:rsidR="00B52A5E" w:rsidRPr="00954C5F">
        <w:rPr>
          <w:rFonts w:ascii="Cambria" w:hAnsi="Cambria" w:cs="Times New Roman"/>
          <w:sz w:val="24"/>
          <w:szCs w:val="24"/>
        </w:rPr>
        <w:t>mercoledì</w:t>
      </w:r>
      <w:r w:rsidR="003720ED" w:rsidRPr="00954C5F">
        <w:rPr>
          <w:rFonts w:ascii="Cambria" w:hAnsi="Cambria" w:cs="Times New Roman"/>
          <w:sz w:val="24"/>
          <w:szCs w:val="24"/>
        </w:rPr>
        <w:t xml:space="preserve"> e venerdì mattina</w:t>
      </w:r>
      <w:r w:rsidR="00E373AF" w:rsidRPr="00954C5F">
        <w:rPr>
          <w:rFonts w:ascii="Cambria" w:hAnsi="Cambria" w:cs="Times New Roman"/>
          <w:sz w:val="24"/>
          <w:szCs w:val="24"/>
        </w:rPr>
        <w:t xml:space="preserve"> </w:t>
      </w:r>
      <w:r w:rsidR="00B52A5E" w:rsidRPr="00954C5F">
        <w:rPr>
          <w:rFonts w:ascii="Cambria" w:hAnsi="Cambria" w:cs="Times New Roman"/>
          <w:sz w:val="24"/>
          <w:szCs w:val="24"/>
        </w:rPr>
        <w:t>dalle ore 9.00 alle ore 12.00</w:t>
      </w:r>
      <w:bookmarkEnd w:id="0"/>
      <w:r w:rsidR="00E373AF" w:rsidRPr="00954C5F">
        <w:rPr>
          <w:rFonts w:ascii="Cambria" w:hAnsi="Cambria" w:cs="Times New Roman"/>
          <w:sz w:val="24"/>
          <w:szCs w:val="24"/>
        </w:rPr>
        <w:t xml:space="preserve"> .</w:t>
      </w:r>
    </w:p>
    <w:p w:rsidR="00E373AF" w:rsidRDefault="00E373AF" w:rsidP="005D6AA3">
      <w:pPr>
        <w:pStyle w:val="Nessunaspaziatura"/>
        <w:jc w:val="both"/>
        <w:rPr>
          <w:rFonts w:ascii="Cambria" w:hAnsi="Cambria" w:cs="Times New Roman"/>
          <w:sz w:val="24"/>
          <w:szCs w:val="24"/>
        </w:rPr>
      </w:pPr>
    </w:p>
    <w:p w:rsidR="00E373AF" w:rsidRPr="00E36324" w:rsidRDefault="00E373AF" w:rsidP="005D6AA3">
      <w:pPr>
        <w:pStyle w:val="Nessunaspaziatura"/>
        <w:jc w:val="both"/>
        <w:rPr>
          <w:rFonts w:ascii="Cambria" w:hAnsi="Cambria"/>
        </w:rPr>
      </w:pPr>
    </w:p>
    <w:sectPr w:rsidR="00E373AF" w:rsidRPr="00E36324" w:rsidSect="00530B6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7BB"/>
    <w:rsid w:val="00025F9D"/>
    <w:rsid w:val="00051FEB"/>
    <w:rsid w:val="00073C78"/>
    <w:rsid w:val="00106DCA"/>
    <w:rsid w:val="001357BB"/>
    <w:rsid w:val="00224ECB"/>
    <w:rsid w:val="00275888"/>
    <w:rsid w:val="002B3BA4"/>
    <w:rsid w:val="00322D82"/>
    <w:rsid w:val="003720ED"/>
    <w:rsid w:val="00377BC7"/>
    <w:rsid w:val="00426787"/>
    <w:rsid w:val="004277E0"/>
    <w:rsid w:val="004736C4"/>
    <w:rsid w:val="0048725E"/>
    <w:rsid w:val="00501AEC"/>
    <w:rsid w:val="00530B66"/>
    <w:rsid w:val="00551841"/>
    <w:rsid w:val="005D6AA3"/>
    <w:rsid w:val="005E31B6"/>
    <w:rsid w:val="0063367F"/>
    <w:rsid w:val="00693EB7"/>
    <w:rsid w:val="006E5BE7"/>
    <w:rsid w:val="0075242E"/>
    <w:rsid w:val="00771F16"/>
    <w:rsid w:val="007D4BD5"/>
    <w:rsid w:val="00824C3B"/>
    <w:rsid w:val="00862854"/>
    <w:rsid w:val="0087145A"/>
    <w:rsid w:val="008B49BD"/>
    <w:rsid w:val="00902B4E"/>
    <w:rsid w:val="00927306"/>
    <w:rsid w:val="00954C5F"/>
    <w:rsid w:val="00956069"/>
    <w:rsid w:val="009804EE"/>
    <w:rsid w:val="009B41E8"/>
    <w:rsid w:val="009D14BB"/>
    <w:rsid w:val="00A56F72"/>
    <w:rsid w:val="00AF1928"/>
    <w:rsid w:val="00B52A5E"/>
    <w:rsid w:val="00B80462"/>
    <w:rsid w:val="00CD17D1"/>
    <w:rsid w:val="00D92DB9"/>
    <w:rsid w:val="00DA4BF1"/>
    <w:rsid w:val="00DB1DD1"/>
    <w:rsid w:val="00DC28C0"/>
    <w:rsid w:val="00DF0F1E"/>
    <w:rsid w:val="00E329A6"/>
    <w:rsid w:val="00E36324"/>
    <w:rsid w:val="00E373AF"/>
    <w:rsid w:val="00E74709"/>
    <w:rsid w:val="00FA5661"/>
    <w:rsid w:val="00FD37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27E890"/>
  <w15:docId w15:val="{F681A607-1AC8-4733-A31D-4DAAD7F83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30B66"/>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1357BB"/>
    <w:rPr>
      <w:rFonts w:cs="Calibri"/>
      <w:sz w:val="20"/>
      <w:szCs w:val="20"/>
    </w:rPr>
  </w:style>
  <w:style w:type="character" w:styleId="Collegamentoipertestuale">
    <w:name w:val="Hyperlink"/>
    <w:basedOn w:val="Carpredefinitoparagrafo"/>
    <w:uiPriority w:val="99"/>
    <w:rsid w:val="001357BB"/>
    <w:rPr>
      <w:rFonts w:cs="Times New Roman"/>
      <w:color w:val="0000FF"/>
      <w:u w:val="single"/>
    </w:rPr>
  </w:style>
  <w:style w:type="paragraph" w:customStyle="1" w:styleId="Nessunaspaziatura1">
    <w:name w:val="Nessuna spaziatura1"/>
    <w:rsid w:val="009804EE"/>
    <w:rPr>
      <w:rFonts w:cs="Calibri"/>
      <w:sz w:val="20"/>
      <w:szCs w:val="20"/>
    </w:rPr>
  </w:style>
  <w:style w:type="paragraph" w:customStyle="1" w:styleId="Normale1">
    <w:name w:val="Normale1"/>
    <w:uiPriority w:val="99"/>
    <w:rsid w:val="009804EE"/>
    <w:rPr>
      <w:rFonts w:eastAsia="Calibri" w:cs="Calibri"/>
      <w:sz w:val="20"/>
      <w:szCs w:val="20"/>
    </w:rPr>
  </w:style>
  <w:style w:type="character" w:styleId="Menzionenonrisolta">
    <w:name w:val="Unresolved Mention"/>
    <w:basedOn w:val="Carpredefinitoparagrafo"/>
    <w:uiPriority w:val="99"/>
    <w:semiHidden/>
    <w:unhideWhenUsed/>
    <w:rsid w:val="00051F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7034044">
      <w:bodyDiv w:val="1"/>
      <w:marLeft w:val="0"/>
      <w:marRight w:val="0"/>
      <w:marTop w:val="0"/>
      <w:marBottom w:val="0"/>
      <w:divBdr>
        <w:top w:val="none" w:sz="0" w:space="0" w:color="auto"/>
        <w:left w:val="none" w:sz="0" w:space="0" w:color="auto"/>
        <w:bottom w:val="none" w:sz="0" w:space="0" w:color="auto"/>
        <w:right w:val="none" w:sz="0" w:space="0" w:color="auto"/>
      </w:divBdr>
    </w:div>
    <w:div w:id="183495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nagrafe@comune.sangemini.tr.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848</Words>
  <Characters>5247</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AVVISO PER L’ASSEGNAZIONE DEL BONUS ALIMENTARE A FAVORE DI PERSONE E/O FAMIGLIE IN CONDIZIONI DI DISAGIO ECONOMICO E SOCIALE CAUSATO DALLA SITUAZIONE EMERGENZIALE IN ATTO, PROVOCATA DALLA DIFFUSIONE DI AGENTI VIRALI TRASMISSIBILI (COVID-19)</vt:lpstr>
    </vt:vector>
  </TitlesOfParts>
  <Company/>
  <LinksUpToDate>false</LinksUpToDate>
  <CharactersWithSpaces>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 PER L’ASSEGNAZIONE DEL BONUS ALIMENTARE A FAVORE DI PERSONE E/O FAMIGLIE IN CONDIZIONI DI DISAGIO ECONOMICO E SOCIALE CAUSATO DALLA SITUAZIONE EMERGENZIALE IN ATTO, PROVOCATA DALLA DIFFUSIONE DI AGENTI VIRALI TRASMISSIBILI (COVID-19)</dc:title>
  <dc:subject/>
  <dc:creator>basile</dc:creator>
  <cp:keywords/>
  <dc:description/>
  <cp:lastModifiedBy>Daniela Bassetti</cp:lastModifiedBy>
  <cp:revision>10</cp:revision>
  <cp:lastPrinted>2020-04-03T11:59:00Z</cp:lastPrinted>
  <dcterms:created xsi:type="dcterms:W3CDTF">2020-12-04T09:34:00Z</dcterms:created>
  <dcterms:modified xsi:type="dcterms:W3CDTF">2020-12-09T08:40:00Z</dcterms:modified>
</cp:coreProperties>
</file>